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90" w:rsidRDefault="00EA1190" w:rsidP="00EA1190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491288"/>
            <wp:effectExtent l="19050" t="0" r="6350" b="0"/>
            <wp:docPr id="2" name="Рисунок 1" descr="C:\Users\Teach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90" w:rsidRDefault="00EA1190" w:rsidP="00C23D59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13133F" w:rsidRPr="00F64985" w:rsidRDefault="0013133F" w:rsidP="00865E49">
      <w:pPr>
        <w:suppressAutoHyphens/>
        <w:spacing w:line="240" w:lineRule="auto"/>
        <w:ind w:left="2127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F6498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1. Пояснительная записка</w:t>
      </w:r>
    </w:p>
    <w:p w:rsidR="00865E49" w:rsidRDefault="0013133F" w:rsidP="00865E49">
      <w:pPr>
        <w:rPr>
          <w:rFonts w:ascii="Times New Roman" w:hAnsi="Times New Roman"/>
          <w:sz w:val="28"/>
          <w:szCs w:val="28"/>
        </w:rPr>
      </w:pPr>
      <w:r w:rsidRPr="00F6498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1.1 </w:t>
      </w:r>
      <w:r w:rsidR="00865E4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F64985">
        <w:rPr>
          <w:rFonts w:ascii="Times New Roman" w:hAnsi="Times New Roman"/>
          <w:sz w:val="28"/>
          <w:szCs w:val="28"/>
        </w:rPr>
        <w:t>Рабочая програм</w:t>
      </w:r>
      <w:r>
        <w:rPr>
          <w:rFonts w:ascii="Times New Roman" w:hAnsi="Times New Roman"/>
          <w:sz w:val="28"/>
          <w:szCs w:val="28"/>
        </w:rPr>
        <w:t>ма по математике</w:t>
      </w:r>
      <w:r w:rsidRPr="00F64985">
        <w:rPr>
          <w:rFonts w:ascii="Times New Roman" w:hAnsi="Times New Roman"/>
          <w:sz w:val="28"/>
          <w:szCs w:val="28"/>
        </w:rPr>
        <w:t xml:space="preserve"> в 1 классе составлена на основе документов, содержащих требования к уровню подготовки учащихся и минимума содержания образования: </w:t>
      </w:r>
    </w:p>
    <w:p w:rsidR="0013133F" w:rsidRPr="00F64985" w:rsidRDefault="0013133F" w:rsidP="00865E49">
      <w:pPr>
        <w:rPr>
          <w:rFonts w:ascii="Times New Roman" w:hAnsi="Times New Roman"/>
          <w:sz w:val="28"/>
          <w:szCs w:val="28"/>
        </w:rPr>
      </w:pPr>
      <w:r w:rsidRPr="00F64985">
        <w:rPr>
          <w:rFonts w:ascii="Times New Roman" w:hAnsi="Times New Roman"/>
          <w:sz w:val="28"/>
          <w:szCs w:val="28"/>
        </w:rPr>
        <w:t xml:space="preserve">Федерального Закона № 273 от 29.12.2012г. «Об образовании в Российской Федерации»; </w:t>
      </w:r>
    </w:p>
    <w:p w:rsidR="0013133F" w:rsidRPr="00F64985" w:rsidRDefault="0013133F" w:rsidP="0013133F">
      <w:pPr>
        <w:numPr>
          <w:ilvl w:val="0"/>
          <w:numId w:val="23"/>
        </w:numPr>
        <w:tabs>
          <w:tab w:val="clear" w:pos="786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64985">
        <w:rPr>
          <w:rFonts w:ascii="Times New Roman" w:hAnsi="Times New Roman"/>
          <w:sz w:val="28"/>
          <w:szCs w:val="28"/>
        </w:rPr>
        <w:t xml:space="preserve">Приказа Министерства образования и науки Российской Федерации от 06.10.2009 № 373 "Об утверждении и введении в действие Федерального государственного образовательного стандарта начального общего образования"; </w:t>
      </w:r>
    </w:p>
    <w:p w:rsidR="0013133F" w:rsidRPr="00957111" w:rsidRDefault="0013133F" w:rsidP="00957111">
      <w:pPr>
        <w:numPr>
          <w:ilvl w:val="0"/>
          <w:numId w:val="23"/>
        </w:numPr>
        <w:tabs>
          <w:tab w:val="clear" w:pos="786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57111">
        <w:rPr>
          <w:rFonts w:ascii="Times New Roman" w:hAnsi="Times New Roman"/>
          <w:sz w:val="28"/>
          <w:szCs w:val="28"/>
        </w:rPr>
        <w:t>Учебного плана</w:t>
      </w:r>
      <w:r w:rsidR="00957111" w:rsidRPr="00957111">
        <w:rPr>
          <w:rFonts w:ascii="Times New Roman" w:hAnsi="Times New Roman"/>
          <w:sz w:val="28"/>
          <w:szCs w:val="28"/>
        </w:rPr>
        <w:t xml:space="preserve"> Сортовской основной общеобразовательной школы</w:t>
      </w:r>
      <w:r w:rsidRPr="00957111">
        <w:rPr>
          <w:rFonts w:ascii="Times New Roman" w:hAnsi="Times New Roman"/>
          <w:sz w:val="28"/>
          <w:szCs w:val="28"/>
        </w:rPr>
        <w:t xml:space="preserve"> на 2016-2017 учебный год.</w:t>
      </w:r>
    </w:p>
    <w:p w:rsidR="00C23D59" w:rsidRPr="00865E49" w:rsidRDefault="00C23D59" w:rsidP="00C23D59">
      <w:pPr>
        <w:pStyle w:val="a4"/>
        <w:numPr>
          <w:ilvl w:val="0"/>
          <w:numId w:val="23"/>
        </w:numPr>
        <w:suppressAutoHyphens w:val="0"/>
        <w:ind w:left="360" w:firstLine="0"/>
        <w:rPr>
          <w:rFonts w:ascii="Times New Roman" w:hAnsi="Times New Roman" w:cs="Times New Roman"/>
          <w:sz w:val="28"/>
          <w:szCs w:val="28"/>
        </w:rPr>
      </w:pPr>
      <w:r w:rsidRPr="00865E49">
        <w:rPr>
          <w:rFonts w:ascii="Times New Roman" w:hAnsi="Times New Roman" w:cs="Times New Roman"/>
          <w:sz w:val="28"/>
          <w:szCs w:val="28"/>
        </w:rPr>
        <w:t xml:space="preserve">Примерной программы по математике и на основе </w:t>
      </w:r>
      <w:r w:rsidRPr="00865E49">
        <w:rPr>
          <w:rStyle w:val="FontStyle19"/>
          <w:sz w:val="28"/>
          <w:szCs w:val="28"/>
        </w:rPr>
        <w:t>авторской программы М.И.Моро, Ю.М.Колягиной, М.А.Бантовой «Математика».</w:t>
      </w:r>
    </w:p>
    <w:p w:rsidR="00865E49" w:rsidRDefault="00C23D59" w:rsidP="00865E49">
      <w:pPr>
        <w:tabs>
          <w:tab w:val="left" w:pos="-142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1.2.Цели и задачи курса</w:t>
      </w:r>
    </w:p>
    <w:p w:rsidR="00C23D59" w:rsidRPr="00C23D59" w:rsidRDefault="00C23D59" w:rsidP="00865E49">
      <w:pPr>
        <w:tabs>
          <w:tab w:val="left" w:pos="-14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математики  в начальной  школе  направлено на достижение следующих </w:t>
      </w:r>
      <w:r w:rsidRPr="00C23D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целей:</w:t>
      </w:r>
    </w:p>
    <w:p w:rsidR="00C23D59" w:rsidRPr="00C23D59" w:rsidRDefault="00C23D59" w:rsidP="00C23D59">
      <w:pPr>
        <w:pStyle w:val="a4"/>
        <w:numPr>
          <w:ilvl w:val="0"/>
          <w:numId w:val="3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математическое развитие младшего школьника</w:t>
      </w:r>
      <w:r w:rsidRPr="00C23D59">
        <w:rPr>
          <w:rFonts w:ascii="Times New Roman" w:hAnsi="Times New Roman" w:cs="Times New Roman"/>
          <w:sz w:val="28"/>
          <w:szCs w:val="28"/>
          <w:lang w:eastAsia="ru-RU"/>
        </w:rPr>
        <w:t xml:space="preserve"> —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C23D59" w:rsidRPr="00C23D59" w:rsidRDefault="00C23D59" w:rsidP="00C23D59">
      <w:pPr>
        <w:pStyle w:val="a4"/>
        <w:numPr>
          <w:ilvl w:val="0"/>
          <w:numId w:val="3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освоение начальных математических знаний</w:t>
      </w:r>
      <w:r w:rsidRPr="00C23D59">
        <w:rPr>
          <w:rFonts w:ascii="Times New Roman" w:hAnsi="Times New Roman" w:cs="Times New Roman"/>
          <w:sz w:val="28"/>
          <w:szCs w:val="28"/>
          <w:lang w:eastAsia="ru-RU"/>
        </w:rPr>
        <w:t xml:space="preserve">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</w:p>
    <w:p w:rsidR="00C23D59" w:rsidRPr="00C23D59" w:rsidRDefault="00C23D59" w:rsidP="00C23D59">
      <w:pPr>
        <w:pStyle w:val="a4"/>
        <w:numPr>
          <w:ilvl w:val="0"/>
          <w:numId w:val="3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воспитание</w:t>
      </w:r>
      <w:r w:rsidRPr="00C23D59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интереса к математике, осознание возможностей и роли математики в познании окружающего мира, понимание математики как части общечеловеческой культуры, стремления использовать математические знания в повседневной жизни.</w:t>
      </w:r>
    </w:p>
    <w:p w:rsidR="00C23D59" w:rsidRPr="00C23D59" w:rsidRDefault="00C23D59" w:rsidP="00C23D59">
      <w:pPr>
        <w:tabs>
          <w:tab w:val="left" w:pos="-142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Исходя из общих положений концепции математического образования, начальный курс математики призван решать следующие  </w:t>
      </w:r>
      <w:r w:rsidRPr="00C23D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23D59" w:rsidRPr="00C23D59" w:rsidRDefault="00C23D59" w:rsidP="00C23D59">
      <w:pPr>
        <w:pStyle w:val="a4"/>
        <w:numPr>
          <w:ilvl w:val="0"/>
          <w:numId w:val="4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обучения;</w:t>
      </w:r>
    </w:p>
    <w:p w:rsidR="00C23D59" w:rsidRPr="00C23D59" w:rsidRDefault="00C23D59" w:rsidP="00C23D59">
      <w:pPr>
        <w:pStyle w:val="a4"/>
        <w:numPr>
          <w:ilvl w:val="0"/>
          <w:numId w:val="4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>сформировать набор необходимых для дальнейшего обучения предметных и общеучебных умений на основе решения как предметных, так и интегрированных жизненных задач;</w:t>
      </w:r>
    </w:p>
    <w:p w:rsidR="00C23D59" w:rsidRPr="00C23D59" w:rsidRDefault="00C23D59" w:rsidP="00C23D59">
      <w:pPr>
        <w:pStyle w:val="a4"/>
        <w:numPr>
          <w:ilvl w:val="0"/>
          <w:numId w:val="4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>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 для продолжения образования; обеспечить интеллектуальное развитие, сформировать качества мышления, характерные для математической деятельности и необходимые для полноценной жизни в обществе;</w:t>
      </w:r>
    </w:p>
    <w:p w:rsidR="00C23D59" w:rsidRPr="00C23D59" w:rsidRDefault="00C23D59" w:rsidP="00C23D59">
      <w:pPr>
        <w:pStyle w:val="a4"/>
        <w:numPr>
          <w:ilvl w:val="0"/>
          <w:numId w:val="4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>сформировать представление об идеях и методах математики, о математике как форме описания и методе познания окружающего мира;</w:t>
      </w:r>
    </w:p>
    <w:p w:rsidR="00C23D59" w:rsidRPr="00C23D59" w:rsidRDefault="00C23D59" w:rsidP="00C23D59">
      <w:pPr>
        <w:pStyle w:val="a4"/>
        <w:numPr>
          <w:ilvl w:val="0"/>
          <w:numId w:val="4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>сформировать представление о математике как части общечеловеческой культуры, понимание значимости математики для общественного прогресса;</w:t>
      </w:r>
    </w:p>
    <w:p w:rsidR="00C23D59" w:rsidRPr="00C23D59" w:rsidRDefault="00C23D59" w:rsidP="00C23D59">
      <w:pPr>
        <w:pStyle w:val="a4"/>
        <w:numPr>
          <w:ilvl w:val="0"/>
          <w:numId w:val="4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>сформировать устойчивый интерес к математике на основе дифференцированного подхода к учащимся;</w:t>
      </w:r>
    </w:p>
    <w:p w:rsidR="00C23D59" w:rsidRPr="00C23D59" w:rsidRDefault="00C23D59" w:rsidP="00C23D59">
      <w:pPr>
        <w:pStyle w:val="a4"/>
        <w:numPr>
          <w:ilvl w:val="0"/>
          <w:numId w:val="4"/>
        </w:numPr>
        <w:tabs>
          <w:tab w:val="left" w:pos="-142"/>
        </w:tabs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>выявить и развить математические и творческие способности на основе заданий, носящих нестандартный, занимательный характер.</w:t>
      </w:r>
    </w:p>
    <w:p w:rsidR="00C23D59" w:rsidRPr="00C23D59" w:rsidRDefault="00C23D59" w:rsidP="00C23D59">
      <w:pPr>
        <w:tabs>
          <w:tab w:val="left" w:pos="-142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ab/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C23D59" w:rsidRPr="00C23D59" w:rsidRDefault="00C23D59" w:rsidP="00C23D59">
      <w:pPr>
        <w:tabs>
          <w:tab w:val="left" w:pos="-142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ab/>
        <w:t>Начальное 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C23D59" w:rsidRPr="00C23D59" w:rsidRDefault="00C23D59" w:rsidP="00C23D59">
      <w:pPr>
        <w:tabs>
          <w:tab w:val="left" w:pos="-142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sz w:val="28"/>
          <w:szCs w:val="28"/>
          <w:lang w:eastAsia="ru-RU"/>
        </w:rPr>
        <w:tab/>
        <w:t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C23D59" w:rsidRPr="00C23D59" w:rsidRDefault="00C23D59" w:rsidP="00C23D59">
      <w:pPr>
        <w:tabs>
          <w:tab w:val="left" w:pos="-142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</w:r>
      <w:r w:rsidRPr="00C23D59">
        <w:rPr>
          <w:rFonts w:ascii="Times New Roman" w:hAnsi="Times New Roman" w:cs="Times New Roman"/>
          <w:b/>
          <w:sz w:val="28"/>
          <w:szCs w:val="28"/>
          <w:lang w:eastAsia="ru-RU"/>
        </w:rPr>
        <w:t>Ведущие принципы</w:t>
      </w:r>
      <w:r w:rsidRPr="00C23D59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обучения математике в младших классах</w:t>
      </w:r>
      <w:r w:rsidRPr="00C23D59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C23D59">
        <w:rPr>
          <w:rFonts w:ascii="Times New Roman" w:hAnsi="Times New Roman" w:cs="Times New Roman"/>
          <w:sz w:val="28"/>
          <w:szCs w:val="28"/>
          <w:lang w:eastAsia="ru-RU"/>
        </w:rPr>
        <w:t xml:space="preserve">— органическое сочетание обучения и воспитания, усвоение знаний и развитие познавательных способностей детей, практическая направленность обучения, выработка необходимых для этого умений. Большое значение в связи со спецификой математического материала придается учету возрастных и индивидуальных особенностей детей и реализации дифференцированного подхода в обучении. </w:t>
      </w:r>
    </w:p>
    <w:p w:rsidR="00C23D59" w:rsidRPr="00C23D59" w:rsidRDefault="00C23D59" w:rsidP="00C23D59">
      <w:pPr>
        <w:spacing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23D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1.3.Общая характеристика учебного предмета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 xml:space="preserve">Программа определяет ряд </w:t>
      </w:r>
      <w:r w:rsidRPr="00C23D59">
        <w:rPr>
          <w:rStyle w:val="c8"/>
          <w:sz w:val="28"/>
          <w:szCs w:val="28"/>
        </w:rPr>
        <w:t>задач</w:t>
      </w:r>
      <w:r w:rsidRPr="00C23D59">
        <w:rPr>
          <w:sz w:val="28"/>
          <w:szCs w:val="28"/>
        </w:rPr>
        <w:t>, решение которых направлено на достижение основных целей начального математического образования: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</w:t>
      </w:r>
      <w:r w:rsidRPr="00C23D59">
        <w:rPr>
          <w:rStyle w:val="c35"/>
          <w:sz w:val="28"/>
          <w:szCs w:val="28"/>
        </w:rPr>
        <w:t> </w:t>
      </w:r>
      <w:r w:rsidRPr="00C23D59">
        <w:rPr>
          <w:sz w:val="28"/>
          <w:szCs w:val="28"/>
        </w:rPr>
        <w:t>описывать, моделировать и объяснять количественные и пространственные отношения);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развитие основ логического, знаково-символического и алгоритмического мышления;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развитие пространственного воображения;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развитие математической речи;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формирование умения вести поиск информации и работать с ней;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формирование первоначальных представлений о компьютерной грамотности;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развитие познавательных способностей;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воспитание стремления к расширению математических знаний;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формирование критичности мышления;</w:t>
      </w:r>
    </w:p>
    <w:p w:rsidR="00C23D59" w:rsidRPr="00C23D59" w:rsidRDefault="00C23D59" w:rsidP="00C23D59">
      <w:pPr>
        <w:pStyle w:val="c15"/>
        <w:numPr>
          <w:ilvl w:val="0"/>
          <w:numId w:val="5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 xml:space="preserve">развитие умений </w:t>
      </w:r>
      <w:r w:rsidR="00865E49" w:rsidRPr="00C23D59">
        <w:rPr>
          <w:sz w:val="28"/>
          <w:szCs w:val="28"/>
        </w:rPr>
        <w:t>аргументировано</w:t>
      </w:r>
      <w:r w:rsidRPr="00C23D59">
        <w:rPr>
          <w:sz w:val="28"/>
          <w:szCs w:val="28"/>
        </w:rPr>
        <w:t xml:space="preserve"> обосновывать и отстаивать высказанное суждение, оценивать и принимать суждения других.</w:t>
      </w:r>
    </w:p>
    <w:p w:rsidR="00C23D59" w:rsidRPr="00C23D59" w:rsidRDefault="00C23D59" w:rsidP="00C23D59">
      <w:pPr>
        <w:pStyle w:val="c1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 xml:space="preserve">Начальный курс математики является курсом интегрированным: в нём объединён арифметический, геометрический и алгебраический материал. 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lastRenderedPageBreak/>
        <w:tab/>
        <w:t>Содержание</w:t>
      </w:r>
      <w:r w:rsidR="00865E49">
        <w:rPr>
          <w:sz w:val="28"/>
          <w:szCs w:val="28"/>
        </w:rPr>
        <w:t xml:space="preserve"> </w:t>
      </w:r>
      <w:r w:rsidRPr="00C23D59">
        <w:rPr>
          <w:sz w:val="28"/>
          <w:szCs w:val="28"/>
        </w:rPr>
        <w:t>обучения представлено в программе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>Арифметическим ядром программы является учебный материал, который, с одной стороны, представляет основы математической науки, а с другой — 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C23D59" w:rsidRPr="00C23D59" w:rsidRDefault="00C23D59" w:rsidP="00C23D59">
      <w:pPr>
        <w:pStyle w:val="c1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Основа арифметического содержания — представления о натуральном числе и нуле, арифметических действиях (сложение, вычитание, умножение и</w:t>
      </w:r>
      <w:r w:rsidR="00865E49">
        <w:rPr>
          <w:sz w:val="28"/>
          <w:szCs w:val="28"/>
        </w:rPr>
        <w:t xml:space="preserve"> </w:t>
      </w:r>
      <w:r w:rsidRPr="00C23D59">
        <w:rPr>
          <w:sz w:val="28"/>
          <w:szCs w:val="28"/>
        </w:rPr>
        <w:t>деление).На уроках математики у младших школьников будут сформированы представления о числе как результате счёта, о принципах образования, записи и сравнения целых неотрицательных чисел. Учащиеся научатся выполнять устно и письменно арифметические действия с целыми неотрицательными числами в пределах миллиона; узнают, как связаны между собой компоненты и результаты арифметических действий; научатся находить неизвестный компонент арифметического действия по известному компоненту и результату действия; усвоят связи между сложением и вычитанием, умножением и делением; освоят различные</w:t>
      </w:r>
      <w:r w:rsidRPr="00C23D59">
        <w:rPr>
          <w:rStyle w:val="c35"/>
          <w:sz w:val="28"/>
          <w:szCs w:val="28"/>
        </w:rPr>
        <w:t> </w:t>
      </w:r>
      <w:r w:rsidRPr="00C23D59">
        <w:rPr>
          <w:sz w:val="28"/>
          <w:szCs w:val="28"/>
        </w:rPr>
        <w:t>приёмы проверки выполненных</w:t>
      </w:r>
      <w:r w:rsidRPr="00C23D59">
        <w:rPr>
          <w:rStyle w:val="c35"/>
          <w:sz w:val="28"/>
          <w:szCs w:val="28"/>
        </w:rPr>
        <w:t> </w:t>
      </w:r>
      <w:r w:rsidRPr="00C23D59">
        <w:rPr>
          <w:sz w:val="28"/>
          <w:szCs w:val="28"/>
        </w:rPr>
        <w:t xml:space="preserve">вычислений. Младшие школьники познакомятся с калькулятором и научатся пользоваться им при выполнении некоторых вычислений, в частности при проверке результатов арифметических действий с многозначными числами. 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>Программа предусматривает ознакомление с величинами (длина, площадь, масса, вместимость, время) и их измерением, с единицами измерения однородных величин и соотношениями между ними.</w:t>
      </w:r>
    </w:p>
    <w:p w:rsidR="00C23D59" w:rsidRPr="00C23D59" w:rsidRDefault="00C23D59" w:rsidP="00C23D59">
      <w:pPr>
        <w:pStyle w:val="c1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Важной особенностью программы является включение в неё элементов алгебраической пропедевтики (выражения с буквой, уравнения и их решение).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обеспечивает готовность выпускников начальных классов к дальнейшему освоению алгебраического содержания школьного курса математики.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 xml:space="preserve"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</w:t>
      </w:r>
      <w:r w:rsidRPr="00C23D59">
        <w:rPr>
          <w:sz w:val="28"/>
          <w:szCs w:val="28"/>
        </w:rPr>
        <w:lastRenderedPageBreak/>
        <w:t>для её решения. Решение некоторых задач основано на моделировании описанных в них взаимосвязей между данными и искомым.</w:t>
      </w:r>
    </w:p>
    <w:p w:rsidR="00C23D59" w:rsidRPr="00C23D59" w:rsidRDefault="00C23D59" w:rsidP="00C23D59">
      <w:pPr>
        <w:pStyle w:val="c1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Решение текстовых задач связано с формированием целого ряда умений: осознанно читать и</w:t>
      </w:r>
      <w:r w:rsidRPr="00C23D59">
        <w:rPr>
          <w:rStyle w:val="c35"/>
          <w:sz w:val="28"/>
          <w:szCs w:val="28"/>
        </w:rPr>
        <w:t> </w:t>
      </w:r>
      <w:r w:rsidRPr="00C23D59">
        <w:rPr>
          <w:sz w:val="28"/>
          <w:szCs w:val="28"/>
        </w:rPr>
        <w:t>анализировать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план решения, обосновывая выбор каждого арифметического действия; записывать решение (сначала по действиям, а в дальнейшем составляя выражение); производить необходимые вычисления; устно давать полный ответ на вопрос задачи и проверять правильность её решения; самостоятельно составлять задачи.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 xml:space="preserve"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воспитанию: формирует чувство гордости за свою Родину, уважительное отношение к семейным ценностям, 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 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 xml:space="preserve"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 </w:t>
      </w:r>
    </w:p>
    <w:p w:rsidR="00C23D59" w:rsidRPr="00C23D59" w:rsidRDefault="00C23D59" w:rsidP="00C23D59">
      <w:pPr>
        <w:pStyle w:val="c1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измерительными и чертёжными инструментами (линейка, чертёжный угольник, циркуль). В содержание включено знакомство с простейшими геометрическими телами: шаром, кубом, пирамидой.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школе.</w:t>
      </w:r>
    </w:p>
    <w:p w:rsidR="00C23D59" w:rsidRPr="00C23D59" w:rsidRDefault="00C23D59" w:rsidP="005A7D77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 xml:space="preserve"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 — на факультативных и кружковых занятиях. </w:t>
      </w:r>
      <w:r w:rsidRPr="00C23D59">
        <w:rPr>
          <w:sz w:val="28"/>
          <w:szCs w:val="28"/>
        </w:rPr>
        <w:lastRenderedPageBreak/>
        <w:t xml:space="preserve">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</w:t>
      </w:r>
      <w:r w:rsidRPr="00C23D59">
        <w:rPr>
          <w:sz w:val="28"/>
          <w:szCs w:val="28"/>
        </w:rPr>
        <w:tab/>
        <w:t>Проектная деятельность позволяет закрепить, расширить и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 xml:space="preserve">Предметное содержание программы направлено на последовательное формирование и отработку универсальных учебных действий, развитие логического и алгоритмического мышления, пространственного воображения и математической речи. </w:t>
      </w:r>
    </w:p>
    <w:p w:rsidR="00C23D59" w:rsidRPr="00C23D59" w:rsidRDefault="00C23D59" w:rsidP="00C23D59">
      <w:pPr>
        <w:pStyle w:val="c1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действий, а также отношения и взаимосвязи между величинами, формулировать выводы, делать обобщения, переносить освоенные способы действий в изменённые условия.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>Знание и понимание математических отношений и взаимозависимостей между различными объектами (соотношение целого и части, пропорциональные зависимости величин, взаимное расположение объектов в пространстве и др.), их обобщение и распространение на расширенную область приложений выступают как средство познания закономерностей, происходящих в природе и в обществе. Это стимулирует развитие познавательного интереса школьников, стремление к постоянному расширению знаний, совершенствованию освоенных способов действий.</w:t>
      </w:r>
    </w:p>
    <w:p w:rsidR="00C23D59" w:rsidRPr="00C23D59" w:rsidRDefault="00C23D59" w:rsidP="00C23D59">
      <w:pPr>
        <w:pStyle w:val="c1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3D59">
        <w:rPr>
          <w:sz w:val="28"/>
          <w:szCs w:val="28"/>
        </w:rPr>
        <w:t>Изучение математики способствует развитию алгоритмического мышления младших школьников. Программа предусматривает формирование умений действовать по предложенному алгоритму, самостоятельно составлять план действий и следовать ему при решении учебных и практических задач, осуществлять поиск нужной информации, дополнять ею решаемую задачу, делать прикидку и оценивать реальность предполагаемого результата. Развитие алгоритмического мышления послужит базой</w:t>
      </w:r>
      <w:r w:rsidRPr="00C23D59">
        <w:rPr>
          <w:rStyle w:val="c35"/>
          <w:sz w:val="28"/>
          <w:szCs w:val="28"/>
        </w:rPr>
        <w:t> </w:t>
      </w:r>
      <w:r w:rsidRPr="00C23D59">
        <w:rPr>
          <w:sz w:val="28"/>
          <w:szCs w:val="28"/>
        </w:rPr>
        <w:t>для успешного овладения компьютерной грамотностью.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>В процессе освоения программного материала младшие школьники знакомятся с языком математики, осваивают некоторые математические термины, учатся читать математический текст, высказывать суждения с использованием математических терминов и понятий, задавать вопросы по ходу выполнения заданий, обосновывать правильность выполненных действий, характеризовать результаты своего учебного труда и свои достижения в изучении этого предмета.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lastRenderedPageBreak/>
        <w:tab/>
        <w:t xml:space="preserve">Овладение математическим языком, усвоение алгоритмов выполнения действий, умения строить планы решения различных задач и прогнозировать результат являются основой для формирования умений рассуждать, обосновывать свою точку зрения, аргументировано подтверждать или опровергать истинность высказанного предположения. Освоение математического содержания создаёт условия для повышения логической культуры и совершенствования коммуникативной деятельности учащихся. </w:t>
      </w:r>
    </w:p>
    <w:p w:rsidR="00C23D59" w:rsidRPr="00C23D59" w:rsidRDefault="00C23D59" w:rsidP="00C23D59">
      <w:pPr>
        <w:pStyle w:val="c1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3D59">
        <w:rPr>
          <w:sz w:val="28"/>
          <w:szCs w:val="28"/>
        </w:rPr>
        <w:t xml:space="preserve"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поиском и сбором информации. 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>Программа ориентирована на формирование умений использовать полученные знания для самостоятельного поиска новых знаний, для решения задач, возникающих в процессе различных видов деятельности, в том числе и в ходе изучения других школьных дисциплин.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 xml:space="preserve">Математические знания и представления о числах, величинах, геометрических фигурах лежат в основе формирования общей картины мира и познания законов его развития. Именно эти знания и представления необходимы для целостного восприятия объектов и явлений природы, многочисленных памятников культуры, сокровищ искусства. </w:t>
      </w:r>
    </w:p>
    <w:p w:rsidR="00C23D59" w:rsidRPr="00C23D59" w:rsidRDefault="00C23D59" w:rsidP="00C23D59">
      <w:pPr>
        <w:pStyle w:val="c1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3D59">
        <w:rPr>
          <w:sz w:val="28"/>
          <w:szCs w:val="28"/>
        </w:rPr>
        <w:t xml:space="preserve">Обучение младших школьников математике на основе данной программы способствует развитию и совершенствованию основных познавательных процессов (включая воображение и мышление, память и речь). Дети научатся не только самостоятельно решать поставленные задачи математическими способами, но и описывать на языке математики выполненные действия и их результаты, планировать, контролировать и оценивать способы действий и сами действия, делать выводы и обобщения, доказывать их правильность. </w:t>
      </w:r>
      <w:r w:rsidRPr="00C23D59">
        <w:rPr>
          <w:sz w:val="28"/>
          <w:szCs w:val="28"/>
        </w:rPr>
        <w:tab/>
        <w:t>Освоение курса обеспечивает развитие творческих способностей, формирует интерес к математическим знаниям и потребность в их расширении, способствует продвижению учащихся начальных классов в познании окружающего мира.</w:t>
      </w:r>
    </w:p>
    <w:p w:rsidR="00C23D59" w:rsidRPr="00C23D59" w:rsidRDefault="00C23D59" w:rsidP="00C23D59">
      <w:pPr>
        <w:pStyle w:val="c15"/>
        <w:spacing w:before="0" w:beforeAutospacing="0" w:after="0" w:afterAutospacing="0"/>
        <w:jc w:val="both"/>
        <w:rPr>
          <w:sz w:val="28"/>
          <w:szCs w:val="28"/>
        </w:rPr>
      </w:pPr>
      <w:r w:rsidRPr="00C23D59">
        <w:rPr>
          <w:sz w:val="28"/>
          <w:szCs w:val="28"/>
        </w:rPr>
        <w:tab/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 (при освоении новых знаний, проведении обобщений, формулировании выводов), для постоянного совершенствования универсальных учебных действий.</w:t>
      </w:r>
    </w:p>
    <w:p w:rsidR="00C23D59" w:rsidRPr="00C23D59" w:rsidRDefault="00C23D59" w:rsidP="00865E49">
      <w:pPr>
        <w:pStyle w:val="c15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C23D59">
        <w:rPr>
          <w:sz w:val="28"/>
          <w:szCs w:val="28"/>
        </w:rPr>
        <w:tab/>
        <w:t xml:space="preserve">Структура содержания определяет такую последовательность изучения учебного материала, которая обеспечивает не только формирование осознанных и прочных, во многих случаях доведённых до автоматизма навыков вычислений, но и доступное для младших школьников обобщение учебного материала, понимание общих принципов и законов, </w:t>
      </w:r>
      <w:r w:rsidRPr="00C23D59">
        <w:rPr>
          <w:sz w:val="28"/>
          <w:szCs w:val="28"/>
        </w:rPr>
        <w:lastRenderedPageBreak/>
        <w:t xml:space="preserve">лежащих в основе изучаемых математических фактов, осознание связей между рассматриваемыми явлениями. Сближенное во времени изучение связанных между собой понятий, действий, задач даёт возможность сопоставлять, сравнивать, противопоставлять их в учебном процессе, выявлять сходства и различия в рассматриваемых фактах. </w:t>
      </w:r>
    </w:p>
    <w:p w:rsidR="00865E49" w:rsidRDefault="00C23D59" w:rsidP="00865E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1.4.Место предмета в базисном учебном плане</w:t>
      </w:r>
    </w:p>
    <w:p w:rsidR="00C23D59" w:rsidRPr="00C23D59" w:rsidRDefault="00C23D59" w:rsidP="00865E49">
      <w:pPr>
        <w:spacing w:line="240" w:lineRule="auto"/>
        <w:jc w:val="center"/>
        <w:rPr>
          <w:sz w:val="28"/>
          <w:szCs w:val="28"/>
        </w:rPr>
      </w:pPr>
      <w:r w:rsidRPr="00C23D59">
        <w:rPr>
          <w:sz w:val="28"/>
          <w:szCs w:val="28"/>
        </w:rPr>
        <w:tab/>
        <w:t>На изучение математики в каждом классе начальной школы отводится по 4 ч в неделю. Курс рассчитан на 540 ч: в 1 классе — 132 ч (33 учебные недели), во 2—4 классах — по 136 ч (34 учебные недели в каждом классе).</w:t>
      </w:r>
    </w:p>
    <w:p w:rsidR="00865E49" w:rsidRDefault="00C23D59" w:rsidP="00865E4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1.5. Содержание учебного предмета </w:t>
      </w:r>
      <w:r w:rsidRPr="00C23D5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«Математика» </w:t>
      </w:r>
      <w:r w:rsidRPr="00C23D5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 класс (132 ч)</w:t>
      </w:r>
    </w:p>
    <w:p w:rsidR="00C23D59" w:rsidRPr="00C23D59" w:rsidRDefault="00C23D59" w:rsidP="00865E49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</w:r>
      <w:r w:rsidRPr="00C23D5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Подготовка к изучению чисел. Пространственные и временные представления (8ч) 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Признаки предметов.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Свойства (признаки) предметов: цвет, форма, размер, назначение, материал, общее название.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Выделение предметов из группы по заданным свойствам, сравнение предметов, разбиение предметов на группы (классы) в соответствии с указанными свойствами.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ab/>
        <w:t>Отношения.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Сравнение групп предметов. Равно, не равно, столько же. Числа и операции над ними.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ab/>
        <w:t>Числа от 1 до 10. Нумерация (28ч)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Числа от 1 до 9. Натуральное число как результат счёта и мера величины. Состав чисел от 2 до 9. Сравнение чисел, запись отношений между числами. Числовые равенства, неравенства. Последовательность чисел. Получение числа прибавлением 1 к предыдущему числу, вычитанием 1 из числа, непосредственно следующего за ним при счёте.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Ноль. Число 10. Состав числа 10.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ab/>
        <w:t>Сложение и вычитание. (59ч)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ab/>
        <w:t>Конкретный смысл и названия действий сложения и вычитания. Знаки + (плюс),- (минус), = (равно).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ab/>
        <w:t>Сложение и вычитание чисел в пределах 10. Компоненты сложения и вычитания. Взаимосвязь операций сложения и вычитания.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Переместительное свойство сложения. Приёмы сложения и вычитания.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Табличные случаи сложения однозначных чисел. Соответствующие случаи вычитания.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Понятия «увеличить на ...», «уменьшить на ...», «больше на ...», «меньше на ...».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ab/>
        <w:t>Числа от 1 до 20. Нумерация (14ч)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Устная и письменная нумерация чисел от 1 до 20. Десяток. Образование и название чисел от 1 до 20. Модели чисел.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Чтение и запись чисел. Разряд десятков и разряд единиц, их место в записи чисел. Сравнение чисел, их последовательность. Представление числа в виде суммы разрядных слагаемых.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ab/>
        <w:t>Сложение и вычитание чисел в пределах 20 (23ч)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Алгоритмы сложения и вычитания однозначных чисел с переходом через разряд. Табличные случаи сложения и вычитания чисел в пределах 20. (Состав чисел от 11 до 19.)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Величины и их измерение.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Величины: длина, масса, объём и их измерение. Общие свойства величин. Единицы измерения величин: сантиметр,  килограмм, литр.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Текстовые задачи.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Задача, её структура. Простые и составные текстовые задачи: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а) раскрывающие смысл действий сложения и вычитания;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б) задачи, при решении которых используются понятия «увеличить на ...», «уменьшить на ...»;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Элементы геометрии.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ab/>
        <w:t xml:space="preserve">Точка. Линии: прямая, кривая. Отрезок. Ломаная. Многоугольники как замкнутые ломаные: треугольник, четырёхугольник, прямоугольник, квадрат. Круг, овал. 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Вычисление длины ломаной как суммы длин её звеньев.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Вычисление суммы длин сторон прямоугольника и квадрата без использования термина «периметр».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Элементы алгебры.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Равенства, неравенства, знаки «=», «&gt;»; «&lt;». Числовые выражения. Чтение, запись, нахождение значений выражений. Равенство и неравенство.</w:t>
      </w:r>
    </w:p>
    <w:p w:rsidR="00C23D59" w:rsidRPr="00C23D59" w:rsidRDefault="00C23D59" w:rsidP="00C23D59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Занимательные и нестандартные задачи.</w:t>
      </w:r>
    </w:p>
    <w:p w:rsidR="00C23D59" w:rsidRPr="00C23D59" w:rsidRDefault="00C23D59" w:rsidP="00865E49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ab/>
        <w:t>Числовые головоломки, арифметические ребусы. Арифметические лабиринты, математические фокусы. Задачи на разрезание и составление фигур. Задачи с палочками.</w:t>
      </w:r>
    </w:p>
    <w:p w:rsidR="00C23D59" w:rsidRPr="00C23D59" w:rsidRDefault="00C23D59" w:rsidP="00865E4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3D5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1.6. Учебно – тематический план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19"/>
        <w:gridCol w:w="6967"/>
      </w:tblGrid>
      <w:tr w:rsidR="00C23D59" w:rsidRPr="00C23D59" w:rsidTr="000F0FF0">
        <w:tc>
          <w:tcPr>
            <w:tcW w:w="5000" w:type="pct"/>
            <w:gridSpan w:val="2"/>
          </w:tcPr>
          <w:p w:rsidR="00C23D59" w:rsidRPr="00C23D59" w:rsidRDefault="00C23D59" w:rsidP="000F0FF0">
            <w:pPr>
              <w:tabs>
                <w:tab w:val="left" w:pos="2550"/>
                <w:tab w:val="center" w:pos="4804"/>
              </w:tabs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ab/>
              <w:t>1 класс (132 ч.)</w:t>
            </w:r>
          </w:p>
        </w:tc>
      </w:tr>
      <w:tr w:rsidR="00C23D59" w:rsidRPr="00C23D59" w:rsidTr="000F0FF0">
        <w:tc>
          <w:tcPr>
            <w:tcW w:w="2644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1. </w:t>
            </w:r>
            <w:r w:rsidRPr="00C23D59">
              <w:rPr>
                <w:rFonts w:ascii="Times New Roman" w:hAnsi="Times New Roman" w:cs="Times New Roman"/>
                <w:b/>
                <w:sz w:val="28"/>
                <w:szCs w:val="28"/>
              </w:rPr>
              <w:t>Сравнение предметов и групп предметов. Пространственные  и временные представления</w:t>
            </w:r>
          </w:p>
        </w:tc>
        <w:tc>
          <w:tcPr>
            <w:tcW w:w="2356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8 ч.</w:t>
            </w:r>
          </w:p>
        </w:tc>
      </w:tr>
      <w:tr w:rsidR="00C23D59" w:rsidRPr="00C23D59" w:rsidTr="000F0FF0">
        <w:tc>
          <w:tcPr>
            <w:tcW w:w="2644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2. </w:t>
            </w:r>
            <w:r w:rsidRPr="00C23D59">
              <w:rPr>
                <w:rFonts w:ascii="Times New Roman" w:hAnsi="Times New Roman" w:cs="Times New Roman"/>
                <w:b/>
                <w:sz w:val="28"/>
                <w:szCs w:val="28"/>
              </w:rPr>
              <w:t>Числа от 1 до 10. Число 0. Нумерация</w:t>
            </w:r>
          </w:p>
        </w:tc>
        <w:tc>
          <w:tcPr>
            <w:tcW w:w="2356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  <w:t>28 ч.</w:t>
            </w:r>
          </w:p>
        </w:tc>
      </w:tr>
      <w:tr w:rsidR="00C23D59" w:rsidRPr="00C23D59" w:rsidTr="000F0FF0">
        <w:tc>
          <w:tcPr>
            <w:tcW w:w="2644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3. </w:t>
            </w:r>
            <w:r w:rsidRPr="00C23D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Сложение и вычитание </w:t>
            </w:r>
          </w:p>
        </w:tc>
        <w:tc>
          <w:tcPr>
            <w:tcW w:w="2356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56 ч.</w:t>
            </w:r>
          </w:p>
        </w:tc>
      </w:tr>
      <w:tr w:rsidR="00C23D59" w:rsidRPr="00C23D59" w:rsidTr="000F0FF0">
        <w:tc>
          <w:tcPr>
            <w:tcW w:w="2644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4. </w:t>
            </w:r>
            <w:r w:rsidRPr="00C23D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Числа от 11 до 20. Нумерация </w:t>
            </w:r>
          </w:p>
        </w:tc>
        <w:tc>
          <w:tcPr>
            <w:tcW w:w="2356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12 ч.</w:t>
            </w:r>
          </w:p>
        </w:tc>
      </w:tr>
      <w:tr w:rsidR="00C23D59" w:rsidRPr="00C23D59" w:rsidTr="000F0FF0">
        <w:tc>
          <w:tcPr>
            <w:tcW w:w="2644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5. </w:t>
            </w:r>
            <w:r w:rsidRPr="00C23D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Табличное сложение и вычитание </w:t>
            </w:r>
          </w:p>
        </w:tc>
        <w:tc>
          <w:tcPr>
            <w:tcW w:w="2356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22 ч</w:t>
            </w:r>
          </w:p>
        </w:tc>
      </w:tr>
      <w:tr w:rsidR="00C23D59" w:rsidRPr="00C23D59" w:rsidTr="000F0FF0">
        <w:tc>
          <w:tcPr>
            <w:tcW w:w="2644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6. </w:t>
            </w:r>
            <w:r w:rsidRPr="00C23D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 пройденного за год </w:t>
            </w:r>
          </w:p>
        </w:tc>
        <w:tc>
          <w:tcPr>
            <w:tcW w:w="2356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6 ч.</w:t>
            </w:r>
          </w:p>
        </w:tc>
      </w:tr>
      <w:tr w:rsidR="00C23D59" w:rsidRPr="00C23D59" w:rsidTr="000F0FF0">
        <w:tc>
          <w:tcPr>
            <w:tcW w:w="2644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lastRenderedPageBreak/>
              <w:t>Итого:</w:t>
            </w:r>
          </w:p>
        </w:tc>
        <w:tc>
          <w:tcPr>
            <w:tcW w:w="2356" w:type="pct"/>
          </w:tcPr>
          <w:p w:rsidR="00C23D59" w:rsidRPr="00C23D59" w:rsidRDefault="00C23D59" w:rsidP="000F0FF0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C23D5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132 ч.</w:t>
            </w:r>
          </w:p>
        </w:tc>
      </w:tr>
    </w:tbl>
    <w:p w:rsidR="00865E49" w:rsidRDefault="00C23D59" w:rsidP="00C23D59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 xml:space="preserve">1.7. Планируемые результаты </w:t>
      </w:r>
      <w:r w:rsidRPr="00C23D59">
        <w:rPr>
          <w:rFonts w:ascii="Times New Roman" w:hAnsi="Times New Roman" w:cs="Times New Roman"/>
          <w:b/>
          <w:sz w:val="28"/>
          <w:szCs w:val="28"/>
        </w:rPr>
        <w:t xml:space="preserve">по курсу </w:t>
      </w:r>
    </w:p>
    <w:p w:rsidR="00C23D59" w:rsidRPr="00C23D59" w:rsidRDefault="00C23D59" w:rsidP="00C23D59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«Математика» к концу 1-го года обучения</w:t>
      </w:r>
    </w:p>
    <w:p w:rsidR="00C23D59" w:rsidRPr="00C23D59" w:rsidRDefault="00C23D59" w:rsidP="00C23D59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ab/>
        <w:t>Числа и величины</w:t>
      </w:r>
    </w:p>
    <w:p w:rsidR="00C23D59" w:rsidRPr="00C23D59" w:rsidRDefault="00C23D59" w:rsidP="00C23D59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Учащийся научится: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считать различные объекты (предметы, группы предметов, звуки, движения, слоги, слова и т. п.) и устанавливать порядковый номер того или иного предмета при указанном порядке счёта;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читать, записывать, сравнивать (используя знаки сравнения «&gt;», «&lt;»; «=»,  использовать термины равенство и неравенство) и упорядочивать числа в пределах 20.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объяснять, как образуются числа в числовом ряду, знать место числа 0; объяснять, как образуются числа второго десятка из одного десятка и нескольких единиц и что обозначает каждая цифра в их записи;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 xml:space="preserve">выполнять действия нумерационного характера: 15 + 1, 18 − 1, 10 + 6, 12 − 10, 14 − 4; 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 xml:space="preserve">распознавать последовательность чисел, составленную по заданному правилу, устанавливать правило, по которому составлена заданная последовательность чисел (увеличение или уменьшение числа на несколько единиц в пределах 20), и продолжать её;  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выполнять классификацию чисел по заданному или самостоятельно установленному признаку;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 xml:space="preserve">читать и записывать значения величины длины, используя изученные единицы измерения этой величины (сантиметр, дециметр) и соотношение между ними: 1 дм = 10 см. </w:t>
      </w:r>
      <w:r w:rsidRPr="00C23D59">
        <w:rPr>
          <w:rFonts w:ascii="Times New Roman" w:hAnsi="Times New Roman" w:cs="Times New Roman"/>
          <w:sz w:val="28"/>
          <w:szCs w:val="28"/>
        </w:rPr>
        <w:tab/>
      </w:r>
      <w:r w:rsidRPr="00C23D59">
        <w:rPr>
          <w:rFonts w:ascii="Times New Roman" w:hAnsi="Times New Roman" w:cs="Times New Roman"/>
          <w:b/>
          <w:sz w:val="28"/>
          <w:szCs w:val="28"/>
        </w:rPr>
        <w:t>Учащийся получит возможность научиться: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вести счёт десятками;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обобщать и распространять свойства натурального ряда чисел на числа, большие 20.</w:t>
      </w:r>
    </w:p>
    <w:p w:rsidR="00C23D59" w:rsidRPr="00C23D59" w:rsidRDefault="00957111" w:rsidP="00C23D59">
      <w:pPr>
        <w:pStyle w:val="a4"/>
        <w:autoSpaceDE w:val="0"/>
        <w:autoSpaceDN w:val="0"/>
        <w:adjustRightInd w:val="0"/>
        <w:spacing w:line="240" w:lineRule="auto"/>
        <w:ind w:right="0"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Арифметические дейс</w:t>
      </w:r>
      <w:r w:rsidR="00C23D59" w:rsidRPr="00C23D59">
        <w:rPr>
          <w:rFonts w:ascii="Times New Roman" w:hAnsi="Times New Roman" w:cs="Times New Roman"/>
          <w:b/>
          <w:sz w:val="28"/>
          <w:szCs w:val="28"/>
        </w:rPr>
        <w:t>твия. Сложение и вычитание.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Учащийся научится:</w:t>
      </w:r>
    </w:p>
    <w:p w:rsidR="00C23D59" w:rsidRPr="00C23D59" w:rsidRDefault="00C23D59" w:rsidP="00C23D59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 xml:space="preserve">понимать смысл арифметических действий </w:t>
      </w:r>
      <w:r w:rsidRPr="00C23D59">
        <w:rPr>
          <w:rFonts w:ascii="Times New Roman" w:hAnsi="Times New Roman" w:cs="Times New Roman"/>
          <w:i/>
          <w:iCs/>
          <w:sz w:val="28"/>
          <w:szCs w:val="28"/>
        </w:rPr>
        <w:t xml:space="preserve">сложение </w:t>
      </w:r>
      <w:r w:rsidRPr="00C23D59">
        <w:rPr>
          <w:rFonts w:ascii="Times New Roman" w:hAnsi="Times New Roman" w:cs="Times New Roman"/>
          <w:sz w:val="28"/>
          <w:szCs w:val="28"/>
        </w:rPr>
        <w:t xml:space="preserve">и </w:t>
      </w:r>
      <w:r w:rsidRPr="00C23D59">
        <w:rPr>
          <w:rFonts w:ascii="Times New Roman" w:hAnsi="Times New Roman" w:cs="Times New Roman"/>
          <w:i/>
          <w:iCs/>
          <w:sz w:val="28"/>
          <w:szCs w:val="28"/>
        </w:rPr>
        <w:t>вычитание</w:t>
      </w:r>
      <w:r w:rsidRPr="00C23D59">
        <w:rPr>
          <w:rFonts w:ascii="Times New Roman" w:hAnsi="Times New Roman" w:cs="Times New Roman"/>
          <w:sz w:val="28"/>
          <w:szCs w:val="28"/>
        </w:rPr>
        <w:t>, отражать это на схемах и в математических записях с использованием знаков действий и знака равенства; выполнять сложение и вычитание, используя общий приём прибавления (вычитания) по частям; выполнять сложение с применением переместительного свойства сложения;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lastRenderedPageBreak/>
        <w:t>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 xml:space="preserve">объяснять приём сложения (вычитания) с переходом через разряд в пределах 20. </w:t>
      </w:r>
      <w:r w:rsidRPr="00C23D59">
        <w:rPr>
          <w:rFonts w:ascii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выполнять сложение и вычитание с переходом через десяток в пределах 20;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проверять и исправлять выполненные действия.</w:t>
      </w:r>
    </w:p>
    <w:p w:rsidR="00C23D59" w:rsidRPr="00C23D59" w:rsidRDefault="00C23D59" w:rsidP="00C23D59">
      <w:pPr>
        <w:pStyle w:val="a4"/>
        <w:autoSpaceDE w:val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>Работа с текстовыми задачами.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Учащийся научится: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решать задачи (в 1 действие), в том числе и задачи практического содержания;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составлять по серии рисунков рассказ с использованием математических терминов;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отличать текстовую задачу от рассказа; дополнять текст до задачи, вносить нужные изменения;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49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устанавливать зависимость между данными, представленными в задаче, и искомым, отражать её на моделях, выбирать и объяснять арифметическое действие для решения задачи;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составлять задачу по рисунку, по схеме, по решению.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составлять различные задачи по предлагаемым схемам и записям решения;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находить несколько способов решения одной и той же задачи и объяснять их;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отмечать изменения в решении при изменении вопроса задачи или её условия и отмечать изменения в задаче при изменении её решения;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решать задачи в 2 действия;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проверять и исправлять неверное решение задачи.</w:t>
      </w:r>
    </w:p>
    <w:p w:rsidR="00C23D59" w:rsidRPr="00C23D59" w:rsidRDefault="00C23D59" w:rsidP="00C23D59">
      <w:pPr>
        <w:pStyle w:val="a4"/>
        <w:autoSpaceDE w:val="0"/>
        <w:ind w:firstLine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Пространственные отношения. Геометрические фигуры.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Учащийся научится: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понимать смысл слов (</w:t>
      </w:r>
      <w:r w:rsidRPr="00C23D59">
        <w:rPr>
          <w:rFonts w:ascii="Times New Roman" w:hAnsi="Times New Roman" w:cs="Times New Roman"/>
          <w:i/>
          <w:iCs/>
          <w:sz w:val="28"/>
          <w:szCs w:val="28"/>
        </w:rPr>
        <w:t xml:space="preserve">слева, справа, вверху, внизу </w:t>
      </w:r>
      <w:r w:rsidRPr="00C23D59">
        <w:rPr>
          <w:rFonts w:ascii="Times New Roman" w:hAnsi="Times New Roman" w:cs="Times New Roman"/>
          <w:sz w:val="28"/>
          <w:szCs w:val="28"/>
        </w:rPr>
        <w:t>и др.), описывающих положение предмета на плоскости и в пространстве, следовать инструкции, описывающей положение предмета на плоскости;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описывать взаимное расположение предметов на плоскости и в пространстве</w:t>
      </w:r>
      <w:r w:rsidRPr="00C23D59">
        <w:rPr>
          <w:rFonts w:ascii="Times New Roman" w:hAnsi="Times New Roman" w:cs="Times New Roman"/>
          <w:i/>
          <w:iCs/>
          <w:sz w:val="28"/>
          <w:szCs w:val="28"/>
        </w:rPr>
        <w:t>: слева, справа, левее, правее</w:t>
      </w:r>
      <w:r w:rsidRPr="00C23D59">
        <w:rPr>
          <w:rFonts w:ascii="Times New Roman" w:hAnsi="Times New Roman" w:cs="Times New Roman"/>
          <w:sz w:val="28"/>
          <w:szCs w:val="28"/>
        </w:rPr>
        <w:t xml:space="preserve">; </w:t>
      </w:r>
      <w:r w:rsidRPr="00C23D59">
        <w:rPr>
          <w:rFonts w:ascii="Times New Roman" w:hAnsi="Times New Roman" w:cs="Times New Roman"/>
          <w:i/>
          <w:iCs/>
          <w:sz w:val="28"/>
          <w:szCs w:val="28"/>
        </w:rPr>
        <w:t>вверху, внизу, выше, ниже</w:t>
      </w:r>
      <w:r w:rsidRPr="00C23D59">
        <w:rPr>
          <w:rFonts w:ascii="Times New Roman" w:hAnsi="Times New Roman" w:cs="Times New Roman"/>
          <w:sz w:val="28"/>
          <w:szCs w:val="28"/>
        </w:rPr>
        <w:t xml:space="preserve">; </w:t>
      </w:r>
      <w:r w:rsidRPr="00C23D59">
        <w:rPr>
          <w:rFonts w:ascii="Times New Roman" w:hAnsi="Times New Roman" w:cs="Times New Roman"/>
          <w:i/>
          <w:iCs/>
          <w:sz w:val="28"/>
          <w:szCs w:val="28"/>
        </w:rPr>
        <w:t xml:space="preserve">перед, за, между </w:t>
      </w:r>
      <w:r w:rsidRPr="00C23D59">
        <w:rPr>
          <w:rFonts w:ascii="Times New Roman" w:hAnsi="Times New Roman" w:cs="Times New Roman"/>
          <w:sz w:val="28"/>
          <w:szCs w:val="28"/>
        </w:rPr>
        <w:t>и др.;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lastRenderedPageBreak/>
        <w:t>находить в окружающем мире предметы (части предметов), имеющие форму многоугольника (треугольника, четырёхугольника и т. д.), круга;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распознавать, называть, изображать геометрические фигуры (точка, линии, прямая, отрезок, луч, ломаная, многоугольник, круг);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находить сходство и различие геометрических фигур (прямая, отрезок, луч).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выделять изученные фигуры в более сложных фигурах (количество отрезков, которые образуются, если на отрезке поставить одну точку (две точки), не совпадающие с его концами).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left="360" w:right="0"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ab/>
        <w:t>Геометрические величины.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Учащийся научится: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измерять (с помощью линейки) и записывать длину (предмета, отрезка), используя изученные единицы длины (сантиметр и дециметр) и соотношения между ними;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чертить отрезки заданной длины с помощью оцифрованной линейки;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выбирать единицу длины, соответствующую измеряемому предмету.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соотносить и сравнивать величины (например, располагать в порядке убывания (возрастания) длины: 1 дм, 8 см, 13 см).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>Работа с информацией.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Учащийся научится: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читать небольшие готовые таблицы;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строить несложные цепочки логических рассуждений;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определять верные логические высказывания по отношению к конкретному рисунку.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right="0"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определять правило составления несложных таблиц и дополнять их недостающими элементами;</w:t>
      </w:r>
    </w:p>
    <w:p w:rsidR="00C23D59" w:rsidRPr="00C23D59" w:rsidRDefault="00C23D59" w:rsidP="00C23D59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проводить логические рассуждения, устанавливая отношения между объектами и формулируя выводы.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left="360" w:right="0" w:firstLine="0"/>
        <w:rPr>
          <w:rFonts w:ascii="Times New Roman" w:hAnsi="Times New Roman" w:cs="Times New Roman"/>
          <w:iCs/>
          <w:sz w:val="28"/>
          <w:szCs w:val="28"/>
        </w:rPr>
      </w:pPr>
    </w:p>
    <w:p w:rsidR="00C23D59" w:rsidRPr="00C23D59" w:rsidRDefault="00C23D59" w:rsidP="00C23D59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 xml:space="preserve">1. 8 Ожидаемые результаты </w:t>
      </w:r>
      <w:r w:rsidRPr="00C23D59">
        <w:rPr>
          <w:rFonts w:ascii="Times New Roman" w:hAnsi="Times New Roman" w:cs="Times New Roman"/>
          <w:b/>
          <w:sz w:val="28"/>
          <w:szCs w:val="28"/>
        </w:rPr>
        <w:t>освоения учебной программы</w:t>
      </w:r>
    </w:p>
    <w:p w:rsidR="00C23D59" w:rsidRPr="00C23D59" w:rsidRDefault="00C23D59" w:rsidP="00C23D59">
      <w:pPr>
        <w:autoSpaceDE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по курсу «Математика» к концу 1-го года обучения</w:t>
      </w:r>
    </w:p>
    <w:p w:rsidR="00C23D59" w:rsidRPr="00C23D59" w:rsidRDefault="00C23D59" w:rsidP="00C23D59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lastRenderedPageBreak/>
        <w:tab/>
        <w:t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ab/>
        <w:t>Личностные результаты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У учащегося будут сформированы:</w:t>
      </w:r>
    </w:p>
    <w:p w:rsidR="00C23D59" w:rsidRPr="00C23D59" w:rsidRDefault="00C23D59" w:rsidP="00C23D59">
      <w:pPr>
        <w:pStyle w:val="a4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начальные (элементарные) представления о самостоятельности и личной ответственности в процессе обучения математике;</w:t>
      </w:r>
    </w:p>
    <w:p w:rsidR="00C23D59" w:rsidRPr="00C23D59" w:rsidRDefault="00C23D59" w:rsidP="00C23D59">
      <w:pPr>
        <w:pStyle w:val="a4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начальные представления о математических способах познания мира;</w:t>
      </w:r>
    </w:p>
    <w:p w:rsidR="00C23D59" w:rsidRPr="00C23D59" w:rsidRDefault="00C23D59" w:rsidP="00C23D59">
      <w:pPr>
        <w:pStyle w:val="a4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начальные представления о целостности окружающего мира;</w:t>
      </w:r>
    </w:p>
    <w:p w:rsidR="00C23D59" w:rsidRPr="00C23D59" w:rsidRDefault="00C23D59" w:rsidP="00C23D59">
      <w:pPr>
        <w:pStyle w:val="a4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самого учащегося;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</w:t>
      </w:r>
      <w:r w:rsidRPr="00C23D59">
        <w:rPr>
          <w:rFonts w:ascii="NewtonCSanPin-Regular" w:hAnsi="NewtonCSanPin-Regular" w:cs="NewtonCSanPin-Regular"/>
          <w:sz w:val="28"/>
          <w:szCs w:val="28"/>
        </w:rPr>
        <w:t xml:space="preserve">ния новых </w:t>
      </w:r>
      <w:r w:rsidRPr="00C23D59">
        <w:rPr>
          <w:rFonts w:ascii="Times New Roman" w:hAnsi="Times New Roman" w:cs="Times New Roman"/>
          <w:sz w:val="28"/>
          <w:szCs w:val="28"/>
        </w:rPr>
        <w:t>учебных задач и на интересе к учебному предмету «Математика»;</w:t>
      </w:r>
    </w:p>
    <w:p w:rsidR="00C23D59" w:rsidRPr="00C23D59" w:rsidRDefault="00C23D59" w:rsidP="00C23D59">
      <w:pPr>
        <w:pStyle w:val="a4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освоение положительного и позитивного стиля общения со сверстниками и взрослыми в школе и дома;</w:t>
      </w:r>
    </w:p>
    <w:p w:rsidR="00C23D59" w:rsidRPr="00C23D59" w:rsidRDefault="00C23D59" w:rsidP="00C23D59">
      <w:pPr>
        <w:pStyle w:val="a4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понимание и принятие элементарных правил работы в группе: проявление доброжелательного отношения к сверстникам, стремления прислушиваться к мнению одноклассников и пр.;</w:t>
      </w:r>
    </w:p>
    <w:p w:rsidR="00C23D59" w:rsidRPr="00C23D59" w:rsidRDefault="00C23D59" w:rsidP="00C23D59">
      <w:pPr>
        <w:pStyle w:val="a4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начальные представления об основах гражданской идентичности (через систему определённых заданий и упражнений);</w:t>
      </w:r>
    </w:p>
    <w:p w:rsidR="00C23D59" w:rsidRPr="00C23D59" w:rsidRDefault="00C23D59" w:rsidP="00C23D59">
      <w:pPr>
        <w:pStyle w:val="a4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приобщение к семейным ценностям, понимание необходимости бережного отношения к природе, к своему здоровью и здоровью других людей.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>Учащийся получит возможность для формирования:</w:t>
      </w:r>
    </w:p>
    <w:p w:rsidR="00C23D59" w:rsidRPr="00C23D59" w:rsidRDefault="00C23D59" w:rsidP="00C23D59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основ внутренней позиции ученика с положительным отношением к школе, к учебной деятельности, а именно: проявления положительного отношения к учебному предмету «Математика», умения отвечать на вопросы учителя (учебника), участвовать в беседах и дискуссиях, различных видах деятельности; осознания сути новой социальной роли ученика, принятия норм и правил школьной жизни, ответственного отношения к урокам математики (ежедневно быть готовым к уроку, бережно относиться к учебнику и рабочей тетради);</w:t>
      </w:r>
    </w:p>
    <w:p w:rsidR="00C23D59" w:rsidRPr="00C23D59" w:rsidRDefault="00C23D59" w:rsidP="00C23D59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lastRenderedPageBreak/>
        <w:t>учебно-познавательного интереса к новому учебному материалу и способам решения новых учебных и практических задач;</w:t>
      </w:r>
    </w:p>
    <w:p w:rsidR="00C23D59" w:rsidRPr="00C23D59" w:rsidRDefault="00C23D59" w:rsidP="00C23D59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способности к самооценке результатов своей учебной деятельности.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ab/>
        <w:t>Метапредметные результаты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ab/>
      </w:r>
      <w:r w:rsidRPr="00C23D59">
        <w:rPr>
          <w:rFonts w:ascii="Times New Roman" w:hAnsi="Times New Roman" w:cs="Times New Roman"/>
          <w:b/>
          <w:sz w:val="28"/>
          <w:szCs w:val="28"/>
        </w:rPr>
        <w:t>Регулятивные УУД: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ab/>
        <w:t>Учащийся научится:</w:t>
      </w:r>
    </w:p>
    <w:p w:rsidR="00C23D59" w:rsidRPr="00C23D59" w:rsidRDefault="00C23D59" w:rsidP="00C23D59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понимать и принимать учебную задачу, поставленную учителем, на разных этапах обучения;</w:t>
      </w:r>
    </w:p>
    <w:p w:rsidR="00C23D59" w:rsidRPr="00C23D59" w:rsidRDefault="00C23D59" w:rsidP="00C23D59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понимать и применять предложенные учителем способы решения учебной задачи;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принимать план действий для решения несложных учебных задач и следовать ему выполнять под руководством учителя учебные действия в практической и мыслительной форме;</w:t>
      </w:r>
    </w:p>
    <w:p w:rsidR="00C23D59" w:rsidRPr="00C23D59" w:rsidRDefault="00C23D59" w:rsidP="00C23D59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осознавать результат учебных действий, описывать результаты действий, используя математическую терминологию;</w:t>
      </w:r>
    </w:p>
    <w:p w:rsidR="00C23D59" w:rsidRPr="00C23D59" w:rsidRDefault="00C23D59" w:rsidP="00C23D59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осуществлять пошаговый контроль своих действий под руководством учителя.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ab/>
        <w:t>Учащийся получит возможность научиться:</w:t>
      </w:r>
    </w:p>
    <w:p w:rsidR="00C23D59" w:rsidRPr="00C23D59" w:rsidRDefault="00C23D59" w:rsidP="00C23D59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понимать, принимать и сохранять различные учебно-познавательные задачи; составлять план действий для решения несложных учебных задач, проговаривая последовательность выполнения действий;</w:t>
      </w:r>
    </w:p>
    <w:p w:rsidR="00C23D59" w:rsidRPr="00C23D59" w:rsidRDefault="00C23D59" w:rsidP="00C23D59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выделять из темы урока известные знания и умения, определять круг неизвестного по изучаемой теме;</w:t>
      </w:r>
    </w:p>
    <w:p w:rsidR="00C23D59" w:rsidRPr="00C23D59" w:rsidRDefault="00C23D59" w:rsidP="00C23D59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фиксировать по ходу урока и в конце его удовлетворённость/неудовлетворённость своей работой на уроке (с помощью смайликов, разноцветных фишек и прочих средств, предложенных учителем), адекватно относиться к своим успехам и неуспехам, стремиться к улучшению результата на основе познавательной и личностной рефлексии.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ab/>
        <w:t>Познавательные УУД: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ab/>
        <w:t>Учащийся научится:</w:t>
      </w:r>
    </w:p>
    <w:p w:rsidR="00C23D59" w:rsidRPr="00C23D59" w:rsidRDefault="00C23D59" w:rsidP="00C23D59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понимать и строить простые модели (в форме схематических рисунков) математических понятий и использовать их при решении текстовых задач;</w:t>
      </w:r>
    </w:p>
    <w:p w:rsidR="00C23D59" w:rsidRPr="00C23D59" w:rsidRDefault="00C23D59" w:rsidP="00C23D59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lastRenderedPageBreak/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</w:t>
      </w:r>
    </w:p>
    <w:p w:rsidR="00C23D59" w:rsidRPr="00C23D59" w:rsidRDefault="00C23D59" w:rsidP="00C23D59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проводить сравнение объектов с целью выделения их различий, различать существенные и несущественные при знаки;</w:t>
      </w:r>
    </w:p>
    <w:p w:rsidR="00C23D59" w:rsidRPr="00C23D59" w:rsidRDefault="00C23D59" w:rsidP="00C23D59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определять закономерность следования объектов и использовать её для выполнения задания;</w:t>
      </w:r>
    </w:p>
    <w:p w:rsidR="00C23D59" w:rsidRPr="00C23D59" w:rsidRDefault="00C23D59" w:rsidP="00C23D59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выбирать основания для классификации объектов и проводить их классификацию (разбиение объектов на группы) по заданному или установленному признаку;</w:t>
      </w:r>
    </w:p>
    <w:p w:rsidR="00C23D59" w:rsidRPr="00C23D59" w:rsidRDefault="00C23D59" w:rsidP="00C23D59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осуществлять синтез как составление целого из частей;</w:t>
      </w:r>
    </w:p>
    <w:p w:rsidR="00C23D59" w:rsidRPr="00C23D59" w:rsidRDefault="00C23D59" w:rsidP="00C23D59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иметь начальное представление о базовых межпредметных понятиях: числе, величине, геометрической фигуре;</w:t>
      </w:r>
    </w:p>
    <w:p w:rsidR="00C23D59" w:rsidRPr="00C23D59" w:rsidRDefault="00C23D59" w:rsidP="00C23D59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находить и читать информацию, представленную разными способами (учебник, справочник, аудио- и видеоматериалы и др.);</w:t>
      </w:r>
    </w:p>
    <w:p w:rsidR="00C23D59" w:rsidRPr="00C23D59" w:rsidRDefault="00C23D59" w:rsidP="00C23D59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выделять из предложенного текста (рисунка) информацию по заданному условию, дополнять ею текст задачи с недостающими данными, составлять по ней текстовые задачи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с разными вопросами и решать их;</w:t>
      </w:r>
    </w:p>
    <w:p w:rsidR="00C23D59" w:rsidRPr="00C23D59" w:rsidRDefault="00C23D59" w:rsidP="00C23D59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находить и отбирать из разных источников информацию по заданной теме.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ab/>
        <w:t>Учащийся получит возможность научиться:</w:t>
      </w:r>
    </w:p>
    <w:p w:rsidR="00C23D59" w:rsidRPr="00C23D59" w:rsidRDefault="00C23D59" w:rsidP="00C23D59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понимать и выполнять несложные обобщения и использовать их для получения новых знаний;</w:t>
      </w:r>
    </w:p>
    <w:p w:rsidR="00C23D59" w:rsidRPr="00C23D59" w:rsidRDefault="00C23D59" w:rsidP="00C23D59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краткость), и на построенных моделях;</w:t>
      </w:r>
    </w:p>
    <w:p w:rsidR="00C23D59" w:rsidRPr="00C23D59" w:rsidRDefault="00C23D59" w:rsidP="00C23D59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применять полученные знания в изменённых условиях;</w:t>
      </w:r>
    </w:p>
    <w:p w:rsidR="00C23D59" w:rsidRPr="00C23D59" w:rsidRDefault="00C23D59" w:rsidP="00C23D59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объяснять найденные способы действий при решении новых учебных задач и находить способы их решения (в простейших случаях);</w:t>
      </w:r>
    </w:p>
    <w:p w:rsidR="00C23D59" w:rsidRPr="00C23D59" w:rsidRDefault="00C23D59" w:rsidP="00C23D59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выделять из предложенного текста информацию по заданному условию;</w:t>
      </w:r>
    </w:p>
    <w:p w:rsidR="00C23D59" w:rsidRPr="00C23D59" w:rsidRDefault="00C23D59" w:rsidP="00C23D59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систематизировать собранную в результате расширенного поиска информацию и представлять её в предложенной форме.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ab/>
        <w:t>Коммуникативные УУД: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lastRenderedPageBreak/>
        <w:tab/>
        <w:t>Учащийся научится:</w:t>
      </w:r>
    </w:p>
    <w:p w:rsidR="00C23D59" w:rsidRPr="00C23D59" w:rsidRDefault="00C23D59" w:rsidP="00C23D59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задавать вопросы и отвечать на вопросы партнёра;</w:t>
      </w:r>
    </w:p>
    <w:p w:rsidR="00C23D59" w:rsidRPr="00C23D59" w:rsidRDefault="00C23D59" w:rsidP="00C23D59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воспринимать и обсуждать различные точки зрения и подходы к выполнению задания, оценивать их;</w:t>
      </w:r>
    </w:p>
    <w:p w:rsidR="00C23D59" w:rsidRPr="00C23D59" w:rsidRDefault="00C23D59" w:rsidP="00C23D59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уважительно вести диалог с товарищами;</w:t>
      </w:r>
    </w:p>
    <w:p w:rsidR="00C23D59" w:rsidRPr="00C23D59" w:rsidRDefault="00C23D59" w:rsidP="00C23D59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принимать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 под руководством учителя;</w:t>
      </w:r>
    </w:p>
    <w:p w:rsidR="00C23D59" w:rsidRPr="00C23D59" w:rsidRDefault="00C23D59" w:rsidP="00C23D59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понимать и принимать элементарные правила работы в группе: проявлять доброжелательное отношение к сверстникам, прислушиваться к мнению одноклассников и пр.;</w:t>
      </w:r>
    </w:p>
    <w:p w:rsidR="00C23D59" w:rsidRPr="00C23D59" w:rsidRDefault="00C23D59" w:rsidP="00C23D59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осуществлять взаимный контроль и оказывать необходимую взаимную помощь.</w:t>
      </w:r>
    </w:p>
    <w:p w:rsidR="00C23D59" w:rsidRPr="00C23D59" w:rsidRDefault="00C23D59" w:rsidP="00C23D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23D59">
        <w:rPr>
          <w:rFonts w:ascii="Times New Roman" w:hAnsi="Times New Roman" w:cs="Times New Roman"/>
          <w:b/>
          <w:iCs/>
          <w:sz w:val="28"/>
          <w:szCs w:val="28"/>
        </w:rPr>
        <w:tab/>
        <w:t>Учащийся получит возможность научиться:</w:t>
      </w:r>
    </w:p>
    <w:p w:rsidR="00C23D59" w:rsidRPr="00C23D59" w:rsidRDefault="00C23D59" w:rsidP="00C23D59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применять математические знания и математическую терминологию при изложении своего мнения и предлагаемых способов действий;</w:t>
      </w:r>
    </w:p>
    <w:p w:rsidR="00C23D59" w:rsidRPr="00C23D59" w:rsidRDefault="00C23D59" w:rsidP="00C23D59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включаться в диалог с учителем и сверстниками, в коллективное обсуждение проблем, проявлять инициативу и активность в стремлении высказываться;</w:t>
      </w:r>
    </w:p>
    <w:p w:rsidR="00C23D59" w:rsidRPr="00C23D59" w:rsidRDefault="00C23D59" w:rsidP="00C23D59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hAnsi="Times New Roman" w:cs="Times New Roman"/>
          <w:iCs/>
          <w:sz w:val="28"/>
          <w:szCs w:val="28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C23D59" w:rsidRPr="00C23D59" w:rsidRDefault="00C23D59" w:rsidP="00C23D59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eastAsia="Wingdings-Regular" w:hAnsi="Times New Roman" w:cs="Times New Roman"/>
          <w:iCs/>
          <w:sz w:val="28"/>
          <w:szCs w:val="28"/>
        </w:rPr>
        <w:t>интегрироваться в группу сверстников, проявлятьстремление ладить с собеседниками, не демонстрировать превосходство над другими, вежливо общаться;</w:t>
      </w:r>
    </w:p>
    <w:p w:rsidR="00C23D59" w:rsidRPr="00C23D59" w:rsidRDefault="00C23D59" w:rsidP="00C23D59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eastAsia="Wingdings-Regular" w:hAnsi="Times New Roman" w:cs="Times New Roman"/>
          <w:iCs/>
          <w:sz w:val="28"/>
          <w:szCs w:val="28"/>
        </w:rPr>
        <w:t>аргументированно выражать своё мнение;</w:t>
      </w:r>
    </w:p>
    <w:p w:rsidR="00C23D59" w:rsidRPr="00C23D59" w:rsidRDefault="00C23D59" w:rsidP="00C23D59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eastAsia="Wingdings-Regular" w:hAnsi="Times New Roman" w:cs="Times New Roman"/>
          <w:iCs/>
          <w:sz w:val="28"/>
          <w:szCs w:val="28"/>
        </w:rPr>
        <w:t>совместно со сверстниками решать задачу групповой работы (работы в паре), распределять функции в группе (паре) при выполнении заданий, проекта;</w:t>
      </w:r>
    </w:p>
    <w:p w:rsidR="00C23D59" w:rsidRPr="00C23D59" w:rsidRDefault="00C23D59" w:rsidP="00C23D59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eastAsia="Wingdings-Regular" w:hAnsi="Times New Roman" w:cs="Times New Roman"/>
          <w:iCs/>
          <w:sz w:val="28"/>
          <w:szCs w:val="28"/>
        </w:rPr>
        <w:t>оказывать помощь товарищу в случаях затруднения;</w:t>
      </w:r>
    </w:p>
    <w:p w:rsidR="00C23D59" w:rsidRPr="00C23D59" w:rsidRDefault="00C23D59" w:rsidP="00C23D59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eastAsia="Wingdings-Regular" w:hAnsi="Times New Roman" w:cs="Times New Roman"/>
          <w:iCs/>
          <w:sz w:val="28"/>
          <w:szCs w:val="28"/>
        </w:rPr>
        <w:t>признавать свои ошибки, озвучивать их, соглашаться,</w:t>
      </w:r>
      <w:r w:rsidR="00957111">
        <w:rPr>
          <w:rFonts w:ascii="Times New Roman" w:eastAsia="Wingdings-Regular" w:hAnsi="Times New Roman" w:cs="Times New Roman"/>
          <w:iCs/>
          <w:sz w:val="28"/>
          <w:szCs w:val="28"/>
        </w:rPr>
        <w:t xml:space="preserve"> </w:t>
      </w:r>
      <w:r w:rsidRPr="00C23D59">
        <w:rPr>
          <w:rFonts w:ascii="Times New Roman" w:eastAsia="Wingdings-Regular" w:hAnsi="Times New Roman" w:cs="Times New Roman"/>
          <w:iCs/>
          <w:sz w:val="28"/>
          <w:szCs w:val="28"/>
        </w:rPr>
        <w:t>если на ошибки указывают другие;</w:t>
      </w:r>
    </w:p>
    <w:p w:rsidR="00C23D59" w:rsidRPr="00C23D59" w:rsidRDefault="00C23D59" w:rsidP="00C23D59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0" w:right="0" w:firstLine="360"/>
        <w:rPr>
          <w:rFonts w:ascii="Times New Roman" w:hAnsi="Times New Roman" w:cs="Times New Roman"/>
          <w:iCs/>
          <w:sz w:val="28"/>
          <w:szCs w:val="28"/>
        </w:rPr>
      </w:pPr>
      <w:r w:rsidRPr="00C23D59">
        <w:rPr>
          <w:rFonts w:ascii="Times New Roman" w:eastAsia="Wingdings-Regular" w:hAnsi="Times New Roman" w:cs="Times New Roman"/>
          <w:iCs/>
          <w:sz w:val="28"/>
          <w:szCs w:val="28"/>
        </w:rPr>
        <w:t>употреблять вежливые слова в случае неправоты: «Извини, пожалуйста», «Прости, я не хотел тебя обидеть»,«Спасибо за замечание, я его обязательно учту» и др.</w:t>
      </w:r>
    </w:p>
    <w:p w:rsidR="00C23D59" w:rsidRPr="00C23D59" w:rsidRDefault="00C23D59" w:rsidP="00C23D59">
      <w:pPr>
        <w:pStyle w:val="a4"/>
        <w:autoSpaceDE w:val="0"/>
        <w:autoSpaceDN w:val="0"/>
        <w:adjustRightInd w:val="0"/>
        <w:spacing w:line="240" w:lineRule="auto"/>
        <w:ind w:left="360" w:right="0" w:firstLine="0"/>
        <w:rPr>
          <w:rFonts w:ascii="Times New Roman" w:hAnsi="Times New Roman" w:cs="Times New Roman"/>
          <w:iCs/>
          <w:sz w:val="28"/>
          <w:szCs w:val="28"/>
        </w:rPr>
      </w:pPr>
    </w:p>
    <w:p w:rsidR="00C23D59" w:rsidRPr="00C23D59" w:rsidRDefault="00C23D59" w:rsidP="00C23D59">
      <w:pPr>
        <w:pStyle w:val="1"/>
        <w:ind w:firstLine="0"/>
        <w:jc w:val="center"/>
        <w:rPr>
          <w:b/>
          <w:sz w:val="28"/>
          <w:szCs w:val="28"/>
        </w:rPr>
      </w:pPr>
      <w:r w:rsidRPr="00C23D59">
        <w:rPr>
          <w:b/>
          <w:sz w:val="28"/>
          <w:szCs w:val="28"/>
        </w:rPr>
        <w:t>1.9. Система оценки планируемых результатов.</w:t>
      </w:r>
    </w:p>
    <w:p w:rsidR="00C23D59" w:rsidRPr="00C23D59" w:rsidRDefault="00C23D59" w:rsidP="00C23D59">
      <w:pPr>
        <w:pStyle w:val="1"/>
        <w:ind w:firstLine="0"/>
        <w:jc w:val="center"/>
        <w:rPr>
          <w:b/>
          <w:sz w:val="28"/>
          <w:szCs w:val="28"/>
        </w:rPr>
      </w:pPr>
    </w:p>
    <w:p w:rsidR="00C23D59" w:rsidRPr="00C23D59" w:rsidRDefault="00C23D59" w:rsidP="00C23D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Форма организации занятий</w:t>
      </w:r>
      <w:r w:rsidRPr="00C23D59">
        <w:rPr>
          <w:rFonts w:ascii="Times New Roman" w:hAnsi="Times New Roman" w:cs="Times New Roman"/>
          <w:sz w:val="28"/>
          <w:szCs w:val="28"/>
        </w:rPr>
        <w:t xml:space="preserve"> – урок.</w:t>
      </w:r>
    </w:p>
    <w:p w:rsidR="00C23D59" w:rsidRPr="00C23D59" w:rsidRDefault="00C23D59" w:rsidP="00C23D59">
      <w:pPr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Методы обучения,</w:t>
      </w:r>
      <w:r w:rsidRPr="00C23D59">
        <w:rPr>
          <w:rFonts w:ascii="Times New Roman" w:hAnsi="Times New Roman" w:cs="Times New Roman"/>
          <w:sz w:val="28"/>
          <w:szCs w:val="28"/>
        </w:rPr>
        <w:t xml:space="preserve"> используемые на уроках математики:</w:t>
      </w:r>
    </w:p>
    <w:p w:rsidR="00C23D59" w:rsidRPr="00C23D59" w:rsidRDefault="00C23D59" w:rsidP="00C23D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 xml:space="preserve">словесные (беседа, сообщение), </w:t>
      </w:r>
    </w:p>
    <w:p w:rsidR="00C23D59" w:rsidRPr="00C23D59" w:rsidRDefault="00C23D59" w:rsidP="00C23D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 xml:space="preserve">наглядные (использование таблиц, схем и т.д.), </w:t>
      </w:r>
    </w:p>
    <w:p w:rsidR="00C23D59" w:rsidRPr="00C23D59" w:rsidRDefault="00C23D59" w:rsidP="00C23D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 xml:space="preserve">практические, </w:t>
      </w:r>
    </w:p>
    <w:p w:rsidR="00C23D59" w:rsidRPr="00C23D59" w:rsidRDefault="00C23D59" w:rsidP="00C23D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метод проблемного обучения,</w:t>
      </w:r>
    </w:p>
    <w:p w:rsidR="00C23D59" w:rsidRPr="00C23D59" w:rsidRDefault="00C23D59" w:rsidP="00C23D59">
      <w:pPr>
        <w:pStyle w:val="a4"/>
        <w:numPr>
          <w:ilvl w:val="0"/>
          <w:numId w:val="1"/>
        </w:numPr>
        <w:tabs>
          <w:tab w:val="clear" w:pos="720"/>
          <w:tab w:val="num" w:pos="-851"/>
        </w:tabs>
        <w:ind w:left="0" w:firstLine="360"/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методы стимулирования интереса к учению (познавательные игры, учебные дискуссии, создание эмоционально-нравственных ситуаций),</w:t>
      </w:r>
    </w:p>
    <w:p w:rsidR="00C23D59" w:rsidRPr="00C23D59" w:rsidRDefault="00C23D59" w:rsidP="00C23D5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3D59">
        <w:rPr>
          <w:rFonts w:ascii="Times New Roman" w:hAnsi="Times New Roman" w:cs="Times New Roman"/>
          <w:sz w:val="28"/>
          <w:szCs w:val="28"/>
        </w:rPr>
        <w:t>методы  самоконтроля.</w:t>
      </w:r>
    </w:p>
    <w:p w:rsidR="00957111" w:rsidRDefault="00957111" w:rsidP="00C23D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111" w:rsidRDefault="00C23D59" w:rsidP="00C23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2 .Описание материально-технического</w:t>
      </w:r>
    </w:p>
    <w:p w:rsidR="00C23D59" w:rsidRPr="00C23D59" w:rsidRDefault="00C23D59" w:rsidP="00C23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обеспечения образовательного процесса.</w:t>
      </w:r>
    </w:p>
    <w:p w:rsidR="00C23D59" w:rsidRPr="00C23D59" w:rsidRDefault="00C23D59" w:rsidP="00C23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2.1. Учебно-методическое обеспечение</w:t>
      </w:r>
    </w:p>
    <w:p w:rsidR="00C23D59" w:rsidRPr="00C23D59" w:rsidRDefault="00C23D59" w:rsidP="00C23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Программа:</w:t>
      </w:r>
    </w:p>
    <w:p w:rsidR="0013133F" w:rsidRPr="00957111" w:rsidRDefault="00C23D59" w:rsidP="00C23D5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right="3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111">
        <w:rPr>
          <w:rFonts w:ascii="Times New Roman" w:hAnsi="Times New Roman" w:cs="Times New Roman"/>
          <w:sz w:val="28"/>
          <w:szCs w:val="28"/>
        </w:rPr>
        <w:t>Примерные программы по учебным предметам. Начальная школа. В 2 ч. –</w:t>
      </w:r>
      <w:r w:rsidR="00957111" w:rsidRPr="00957111">
        <w:rPr>
          <w:rFonts w:ascii="Times New Roman" w:hAnsi="Times New Roman" w:cs="Times New Roman"/>
          <w:sz w:val="28"/>
          <w:szCs w:val="28"/>
        </w:rPr>
        <w:t xml:space="preserve"> М.: Просвещение, 2012</w:t>
      </w:r>
      <w:r w:rsidRPr="00957111">
        <w:rPr>
          <w:rFonts w:ascii="Times New Roman" w:hAnsi="Times New Roman" w:cs="Times New Roman"/>
          <w:sz w:val="28"/>
          <w:szCs w:val="28"/>
        </w:rPr>
        <w:t>.</w:t>
      </w:r>
    </w:p>
    <w:p w:rsidR="00957111" w:rsidRDefault="00C23D59" w:rsidP="009571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Базовый учебник:</w:t>
      </w:r>
    </w:p>
    <w:p w:rsidR="00C23D59" w:rsidRPr="00C23D59" w:rsidRDefault="00C23D59" w:rsidP="009571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D59">
        <w:rPr>
          <w:rFonts w:ascii="Times New Roman" w:hAnsi="Times New Roman" w:cs="Times New Roman"/>
          <w:b/>
          <w:sz w:val="28"/>
          <w:szCs w:val="28"/>
        </w:rPr>
        <w:t>Учебники</w:t>
      </w:r>
    </w:p>
    <w:p w:rsidR="008944B4" w:rsidRPr="008944B4" w:rsidRDefault="00C23D59" w:rsidP="008944B4">
      <w:pPr>
        <w:pStyle w:val="a4"/>
        <w:numPr>
          <w:ilvl w:val="0"/>
          <w:numId w:val="18"/>
        </w:numPr>
        <w:spacing w:line="240" w:lineRule="auto"/>
        <w:ind w:left="0" w:right="0" w:firstLine="360"/>
        <w:rPr>
          <w:sz w:val="28"/>
          <w:szCs w:val="28"/>
        </w:rPr>
      </w:pPr>
      <w:r w:rsidRPr="008944B4">
        <w:rPr>
          <w:rFonts w:ascii="Times New Roman" w:hAnsi="Times New Roman" w:cs="Times New Roman"/>
          <w:sz w:val="28"/>
          <w:szCs w:val="28"/>
        </w:rPr>
        <w:t>Моро М.И. Математика: учебник для 1 класса: в 2 частях / М.И. Моро, С.И. Волкова, С.В. С</w:t>
      </w:r>
      <w:r w:rsidR="00957111" w:rsidRPr="008944B4">
        <w:rPr>
          <w:rFonts w:ascii="Times New Roman" w:hAnsi="Times New Roman" w:cs="Times New Roman"/>
          <w:sz w:val="28"/>
          <w:szCs w:val="28"/>
        </w:rPr>
        <w:t>тепанова – М.: Просвещение, 2011</w:t>
      </w:r>
      <w:r w:rsidR="008944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3D59" w:rsidRPr="008944B4" w:rsidRDefault="00C23D59" w:rsidP="008944B4">
      <w:pPr>
        <w:pStyle w:val="a4"/>
        <w:numPr>
          <w:ilvl w:val="0"/>
          <w:numId w:val="18"/>
        </w:numPr>
        <w:spacing w:line="240" w:lineRule="auto"/>
        <w:ind w:left="0" w:right="0" w:firstLine="360"/>
        <w:rPr>
          <w:sz w:val="28"/>
          <w:szCs w:val="28"/>
        </w:rPr>
      </w:pPr>
      <w:r w:rsidRPr="008944B4">
        <w:rPr>
          <w:rFonts w:ascii="Times New Roman" w:hAnsi="Times New Roman" w:cs="Times New Roman"/>
          <w:b/>
          <w:sz w:val="28"/>
          <w:szCs w:val="28"/>
        </w:rPr>
        <w:t xml:space="preserve">Рабочие тетради </w:t>
      </w:r>
      <w:r w:rsidRPr="008944B4">
        <w:rPr>
          <w:rStyle w:val="c21"/>
          <w:sz w:val="28"/>
          <w:szCs w:val="28"/>
        </w:rPr>
        <w:t>Моро М.И. Тетрадь по математике для 1 класса: в 2 частях / М.И. Моро, С.И. Волкова. – М.: Просвещение, 201</w:t>
      </w:r>
      <w:r w:rsidR="00957111" w:rsidRPr="008944B4">
        <w:rPr>
          <w:rStyle w:val="c21"/>
          <w:sz w:val="28"/>
          <w:szCs w:val="28"/>
        </w:rPr>
        <w:t>6</w:t>
      </w:r>
    </w:p>
    <w:p w:rsidR="00C23D59" w:rsidRPr="00C23D59" w:rsidRDefault="00C23D59" w:rsidP="00C23D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D59" w:rsidRPr="00C23D59" w:rsidRDefault="00C23D59" w:rsidP="00C23D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190" w:rsidRPr="00FC3AF5" w:rsidRDefault="00EA1190" w:rsidP="00EA1190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FC3AF5">
        <w:rPr>
          <w:rFonts w:ascii="Times New Roman" w:hAnsi="Times New Roman" w:cs="Times New Roman"/>
          <w:b/>
          <w:sz w:val="28"/>
          <w:szCs w:val="28"/>
        </w:rPr>
        <w:t xml:space="preserve">Календарно – тематическое планирование по математике 1 класс   </w:t>
      </w:r>
    </w:p>
    <w:p w:rsidR="00EA1190" w:rsidRPr="00FC3AF5" w:rsidRDefault="00EA1190" w:rsidP="00EA119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23839" w:type="dxa"/>
        <w:tblInd w:w="-628" w:type="dxa"/>
        <w:tblLayout w:type="fixed"/>
        <w:tblLook w:val="04A0"/>
      </w:tblPr>
      <w:tblGrid>
        <w:gridCol w:w="1037"/>
        <w:gridCol w:w="991"/>
        <w:gridCol w:w="2617"/>
        <w:gridCol w:w="2834"/>
        <w:gridCol w:w="2694"/>
        <w:gridCol w:w="2693"/>
        <w:gridCol w:w="23"/>
        <w:gridCol w:w="1326"/>
        <w:gridCol w:w="68"/>
        <w:gridCol w:w="851"/>
        <w:gridCol w:w="709"/>
        <w:gridCol w:w="2786"/>
        <w:gridCol w:w="2605"/>
        <w:gridCol w:w="2605"/>
      </w:tblGrid>
      <w:tr w:rsidR="00EA1190" w:rsidRPr="00FC3AF5" w:rsidTr="00EA1190">
        <w:trPr>
          <w:gridAfter w:val="3"/>
          <w:wAfter w:w="7996" w:type="dxa"/>
          <w:trHeight w:val="520"/>
        </w:trPr>
        <w:tc>
          <w:tcPr>
            <w:tcW w:w="1037" w:type="dxa"/>
            <w:vMerge w:val="restart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раздела,</w:t>
            </w:r>
          </w:p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кол – во часов</w:t>
            </w:r>
          </w:p>
        </w:tc>
        <w:tc>
          <w:tcPr>
            <w:tcW w:w="2617" w:type="dxa"/>
            <w:vMerge w:val="restart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</w:tcBorders>
          </w:tcPr>
          <w:p w:rsidR="00EA1190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Требования к уровню подготовки обучающихся.</w:t>
            </w:r>
          </w:p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 Планируемые результаты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EA1190" w:rsidRPr="00FC3AF5" w:rsidTr="00EA1190">
        <w:trPr>
          <w:gridAfter w:val="3"/>
          <w:wAfter w:w="7996" w:type="dxa"/>
          <w:trHeight w:val="480"/>
        </w:trPr>
        <w:tc>
          <w:tcPr>
            <w:tcW w:w="1037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2694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2693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1417" w:type="dxa"/>
            <w:gridSpan w:val="3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AF5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4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5843" w:type="dxa"/>
            <w:gridSpan w:val="11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b/>
                <w:sz w:val="28"/>
                <w:szCs w:val="28"/>
              </w:rPr>
              <w:t>Сравнение предметов и групп предметов. Пространственные  и временные представления (8ч.)</w:t>
            </w: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Предмет «Математика». Счет предметов. Один, два, три… Порядковые числительные «первый, второй, третий…»</w:t>
            </w:r>
          </w:p>
        </w:tc>
        <w:tc>
          <w:tcPr>
            <w:tcW w:w="2834" w:type="dxa"/>
            <w:vMerge w:val="restart"/>
            <w:tcBorders>
              <w:top w:val="nil"/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будет уметь: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сравнивать предметы по размеру: больше, меньше, выше, ниже, длиннее, короче;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сравнивать предметы по форме: круглый, квадратный, треугольный и др.;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Будет  иметь: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пространственные представления о взаимном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расположении предметов;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будет знать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направление движения: слева, направо, справа налево, сверху вниз;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временные представления: сначала, потом, до, после, раньше, позже.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 получит возможность познакомиться: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 геометрическими фигурами (куб, пятиугольник);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порядковыми и количественными числительными для обозначения результата счета предметов;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 понятиями «направление движения», «расположение в пространстве»;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научиться обобщать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классифицировать предметы.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Внимательно относиться к собственным переживаниям и переживаниям других людей.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Выполнять правила безопасного поведения в школе.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4.Адекватно воспринимать оценку учителя.</w:t>
            </w:r>
          </w:p>
        </w:tc>
        <w:tc>
          <w:tcPr>
            <w:tcW w:w="2693" w:type="dxa"/>
            <w:vMerge w:val="restart"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Познавательные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Ориентироваться в учебниках.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Осуществлять поиск информации для выполнения учебных заданий, используя справочные материалы учебника.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Сравнивать предметы, объекты.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4.Классифицировать предметы, объекты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заданным критериям.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Регулятивные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Организовывать рабочее место.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Осуществлять контроль в форме сличения своей</w:t>
            </w:r>
          </w:p>
          <w:p w:rsidR="00EA1190" w:rsidRPr="00FC3AF5" w:rsidRDefault="00EA1190" w:rsidP="00336E03">
            <w:pPr>
              <w:ind w:left="-95" w:right="-12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с эталоном.3.Определять последовательность изучения материала, опираясь на иллюстративный ряд «маршрутного листа»</w:t>
            </w:r>
          </w:p>
          <w:p w:rsidR="00EA1190" w:rsidRPr="00FC3AF5" w:rsidRDefault="00EA1190" w:rsidP="00336E03">
            <w:pPr>
              <w:ind w:left="-95" w:right="-121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КоммуникативныеУУД: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Вступать в  диалог.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2.Участвовать в коллект. обсуждении проблемы.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льный</w:t>
            </w:r>
          </w:p>
        </w:tc>
        <w:tc>
          <w:tcPr>
            <w:tcW w:w="919" w:type="dxa"/>
            <w:gridSpan w:val="2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Пространственные отношения «вверху», «внизу», «слева», «справа».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919" w:type="dxa"/>
            <w:gridSpan w:val="2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Временные отношения  «раньше», «позже», «сначала»,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«потом».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919" w:type="dxa"/>
            <w:gridSpan w:val="2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Отношения «столько же», «больше», «меньше»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919" w:type="dxa"/>
            <w:gridSpan w:val="2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Сравнение групп предметов (на сколько больше? на сколько  меньше»)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919" w:type="dxa"/>
            <w:gridSpan w:val="2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Уравнивание предметов и групп предметов.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919" w:type="dxa"/>
            <w:gridSpan w:val="2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теме «Сравнение предметов и групп предметов. Пространственные и временные представления».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919" w:type="dxa"/>
            <w:gridSpan w:val="2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теме «Сравнение предметов и групп предметов. Пространственные и временные представления». Проверочная работа.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Темати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ческий</w:t>
            </w:r>
          </w:p>
        </w:tc>
        <w:tc>
          <w:tcPr>
            <w:tcW w:w="919" w:type="dxa"/>
            <w:gridSpan w:val="2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c>
          <w:tcPr>
            <w:tcW w:w="15843" w:type="dxa"/>
            <w:gridSpan w:val="11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Числа от 1 до 10. Число 0. Нумерация (28ч.)</w:t>
            </w:r>
          </w:p>
        </w:tc>
        <w:tc>
          <w:tcPr>
            <w:tcW w:w="2786" w:type="dxa"/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  <w:trHeight w:val="520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Много. Один. Цифра 1</w:t>
            </w:r>
          </w:p>
        </w:tc>
        <w:tc>
          <w:tcPr>
            <w:tcW w:w="2834" w:type="dxa"/>
            <w:vMerge w:val="restart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будет знать: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-название, последоват. и обозначение чисел от 1 до 10;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-состав чисел в пределах 10;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 получения числа, следующего и предшествующего;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знать математические понятия: равенство, неравенство; точка, кривая, прямая линия, отрезок, ломанная, многоугольник, углы вершины и стороны многоугольника.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будет уметь: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называть «соседние» числа по отношению к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любому числу в пределах 10;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выполнять вычислен.впримерах вида 4 + 1, 4 – 1 на основе знания нумерации;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чертить отрезки с помощью линейки и измерять длину в см;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решать задачи в 1 действие на сложение и вычитание (на основе счета предметов).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получит возможность научиться: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склонять числительные «один», «одна»,  «одно»;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строить треугольники и четырехугольники из счетных палочек;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группировать предметы по заданному признаку;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-узнать виды многоугольников;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решать ребусы, магические квадраты, круговые примеры, задачи на смекалку.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 w:val="restart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1.Принимать статус «ученик», внутреннюю позицию школьника на уровне положит.отношения к школе.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2.Внимательно относиться к собственным переживаниям и переживаниям других людей.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3.Выполнять правила поведения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4.Адекватно воспринимать оценку учителя.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5.Оценивать усваивание содержания материала, формирование внутренней позиции школьника на уровне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положительного отношения к школе.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6.Стремиться к повышению культуры общения, к овладению приемами творческого самовыражения.</w:t>
            </w:r>
          </w:p>
        </w:tc>
        <w:tc>
          <w:tcPr>
            <w:tcW w:w="2693" w:type="dxa"/>
            <w:vMerge w:val="restart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Познавательные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Ориентироваться в учебниках 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Осуществлять поиск информации,  используя справочные материалы учебника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Понимать информацию, представленную в виде текста, рисунков, схем.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Сравнивать предметы, объекты: находить общее и различие.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5.Классифицировать предметы, объекты по заданным критериям.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Регулятивные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Организовывать свое рабочее место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Осуществлять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контроль в форме сличения своей работы с заданным эталоном.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3.Вносить дополнения, исправления в свою работу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Определять последовательность изучения материала, опираясь на иллюстративный ряд «маршрутного листа».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Коммуникативные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Соблюдать нормы речевого этикета.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Вступать в  диалог.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Сотрудничать с товарищами при выполнении заданий в паре: устанавливать и соблюдать очерёдность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действий, корректно сообщать товарищу об ошибках.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4.Участвовать в коллективном обсуждении учебной проблемы.</w:t>
            </w: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Числа 1, 2. Цифра 2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Числа 1, 2, 3. Цифра 3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  <w:trHeight w:val="520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Знаки «плюс» (+), «минус» (-), «равно» (=). Составление и чтение равенств.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Числа 1, 2, 3, 4. Цифра 4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Отношения «длиннее», «короче».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Числа 1, 2, 3, 4, 5. Цифра 5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Состав числа 5.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и обобщение знаний по теме «Числа 1-5. Состав чисел 2-5»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Точка. Кривая линия. Прямая линия. Отрезок.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Ломаная линия.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Звено ломаной.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Состав чисел 2-5. 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Знаки сравнения «больше», «меньше», «равно». 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«Равенство», «неравенство».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Многоугольники. 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Числа 1, 2, 3, 4, 5, 6. Цифра 6.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Числа 1, 2, 3, 4, 5, 6, 7. Цифра 7.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Числа 8-9. Цифра 8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Числа 1, 2, 3, 4, 5, 6, 7, 8, 9. Цифра 9.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Число 10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Число  1-10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Наши проекты. Математика вокруг нас. Числа в загадках, пословицах и поговорках.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Группо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Сантиметр – единица измерения длины.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 и уменьшение чисел. Измерение длинны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отрезков с помощью линейки.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Число 0. Цифра 0 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  <w:trHeight w:val="90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Сложение с нулём. Вычитание нуля.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теме «Числа 1-10 и число)».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Проверочная работа знаний по теме  «Числа 1-10 и число 0»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Темати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ческий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5843" w:type="dxa"/>
            <w:gridSpan w:val="11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b/>
                <w:sz w:val="28"/>
                <w:szCs w:val="28"/>
              </w:rPr>
              <w:t>Сложение и вычитание (56 ч.)</w:t>
            </w: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Прибавить и вычесть число 1.</w:t>
            </w:r>
          </w:p>
        </w:tc>
        <w:tc>
          <w:tcPr>
            <w:tcW w:w="2834" w:type="dxa"/>
            <w:vMerge w:val="restart"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будет знать: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конкретный смысл и название действий сложения и вычитания;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знать и использовать при чтении и записи числовых выражений названия компонентов и результатов сложения и вычитания;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знать переместительное свойство сложения;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знать таблицу сложения в пределах 10 и соответствующие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случаи вычитания;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единицы длины: см и дм, соотношение между ними;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литр;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единицу массы: кг.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будет уметь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находить значение числовых выражений в 1 – 2 действия без скобок;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применять приемы вычислений: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сложении – прибавление по частям; перестановка чисел;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вычитании – вычитание числа по частям и вычитание на основе знания соответствующего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случая сложения;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складывать и вычитать числа, основываясь на знании разрядного состава чисел.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выполнять сложение и вычитание с числом 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находить число, которое на несколько единиц больше или меньше данного;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уметь решать задачи в одно действие на сложение и вычитание.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составлять план решения задачи. Знать способ решения задач в два действия.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получит возможность научиться: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группировать предметы по заданному признаку;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решать ребусы, магические квадраты, круговые примеры, задачи на смекалку, головоломки, цепочки примеров, задачи-шутки, логические задачи;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строить многоугольники, ломанные линии.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применять сложения однозначных чисел с переходом через десяток.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составлять план решения задачи. Знать способ решения задач в два действия.</w:t>
            </w:r>
          </w:p>
        </w:tc>
        <w:tc>
          <w:tcPr>
            <w:tcW w:w="2694" w:type="dxa"/>
            <w:vMerge w:val="restart"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Внимательно относиться к собственным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переживаниям и переживаниям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других людей.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Выполнять правила безопасного поведения в школе.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4.Адекватно воспринимать оценку учителя.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5.Положительное отношение к школе и учебной деятельности, интерес к учебному труду, основные моральные нормы поведения, уважение к своей семье, любовь к родителям.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6.Внутренняя позиция школьника на уровне положительного отношения к школе, роли ученика, интереса (мотивации) к учению.</w:t>
            </w:r>
          </w:p>
        </w:tc>
        <w:tc>
          <w:tcPr>
            <w:tcW w:w="2693" w:type="dxa"/>
            <w:vMerge w:val="restart"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Познавательные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Ориентироваться в учебниках.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Осуществлять поиск информации для выполнения учебных заданий, используя справочные материалы учебника 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Понимать информацию,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представленную в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виде текста, рисунков, схем.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Сравнивать предметы, объекты: находить общее и различие.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Группировать, предметы, объекты на основе существенных признаков, по заданным критериям.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Регулятивные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Организовывать свое рабочее место под руководством учителя.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Осуществлять контроль ( сличение работы с эталоном).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3.Вносить необходимые дополнения, исправления в свою работу, если она расходится с эталоном.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В сотрудничестве с учителем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определять последовательность изучения материала, опираясь на иллюстративный ряд «маршрутного листа».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Коммуникативные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Соблюдать простейшие нормы речевого этикета.         2. Вступать в  диалог.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4.Участвовать в коллективном обсуждении учебной проблемы.</w:t>
            </w: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Прибавить число 2.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Вычесть число 2.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Прибавить и вычесть число 2.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Слагаемые. Сумма.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Задача.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задач.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Текущий, группо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Прибавить и вычесть число 2. Составление и решение задач.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теме «прибавить и вычесть число 2».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46-47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задач и числовых выражений.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48-49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Обобщение и закрепление знаний по теме «Прибавить и вычесть число 2».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50-51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Прибавить и вычесть число 3.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52-53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Прибавить и вычесть число 3. 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Состав чисел 7, 8, 9, 10. Связь чисел при сложении и вычитании.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Прибавить и вычесть число 3 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Прибавить и вычесть число 3 Решение задач.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и обобщение знаний по теме: «Прибавить и вычесть число 3».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Обобщение и закрепление знаний по теме «Сложение и вычитание вида □+-1,□+-2, □+-3»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задач изученных видов.  Проверочная работа.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Обобщение и закрепление знаний по теме «Сложение и вычитание вида □+-1,□+-2, □+-3»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 чисел первого десятка. Состав чисел 5, 6, 7, 8, 9, 10.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задач на увеличение числа на несколько единиц.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числовых выражений.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Прибавить и вычесть число 4. Решение задач.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задач и выражений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Сравнение чисел. Задачи на сравнение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Сравнение чисел. Решение задач на сравнение.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Прибавить и вычесть число 4. Решение задач.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Прибавить и вычесть числа 1, 2, 3, 4. Решение задач.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Перестановка слагаемых. 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Перестановка слагаемых. Прибавит числа 5, 6, 7, 8, 9.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Перестановка слагаемых.  Прибавить числа 5, 6, 7, 8, 9. Составление таблицы сложения.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Состав чисел первого десятка. 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Состав числа 10. Решение задач.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задач и выражений.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Обобщение и закрепление знаний.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Обобщение и закрепление знаний по теме «Числа от 1 до 10. Сложение и вычитание».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78-79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Связь между суммой и слагаемыми.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задач и выражений.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Название чисел при вычитании.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  <w:trHeight w:val="514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Вычитание из чисел 6, 7. 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  <w:trHeight w:val="835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Вычитание из чисел 6, 7. Связь между суммой и слагаемыми.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Вычитание из чисел 8, 9.</w:t>
            </w:r>
          </w:p>
        </w:tc>
        <w:tc>
          <w:tcPr>
            <w:tcW w:w="2834" w:type="dxa"/>
            <w:vMerge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  <w:trHeight w:val="652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Вычитание из чисел 8, 9. Решение задач.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Вычитание из числа 10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Вычитание из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чисел 8, 9, 10. Связь сложения и вычитания.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  <w:trHeight w:val="90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Единицы  массы - килограмм.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nil"/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  <w:trHeight w:val="90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Единица вместимости – литр.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nil"/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теме «сложение и вычитание чисел первого порядка».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теме «сложение и вычитание чисел первого порядка».</w:t>
            </w:r>
          </w:p>
        </w:tc>
        <w:tc>
          <w:tcPr>
            <w:tcW w:w="2834" w:type="dxa"/>
            <w:vMerge/>
            <w:tcBorders>
              <w:top w:val="nil"/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теме: «Сложение и вычитание чисел первого десятка»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Уметь находить значение выражений, решать задачи раскрывающие смысл сложения и вычитания.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Управлять стремление к успешной учебной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Регулятивные УУД: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 уметь организовывать своё рабочее место, уметь самостоятельно ставить цель предстоящей работы.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Познавательные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УУД: уметь ориентироваться в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учебнике, находить нужную информацию, определять тему сюжетной картины.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 УУД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: уметь планировать учебное сотрудничество с учителем и сверстниками.</w:t>
            </w: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5843" w:type="dxa"/>
            <w:gridSpan w:val="11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Числа от 11 до 20. Нумерация (12ч)</w:t>
            </w:r>
          </w:p>
        </w:tc>
      </w:tr>
      <w:tr w:rsidR="00EA1190" w:rsidRPr="00FC3AF5" w:rsidTr="00EA1190">
        <w:trPr>
          <w:gridAfter w:val="3"/>
          <w:wAfter w:w="7996" w:type="dxa"/>
          <w:trHeight w:val="565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Устная нумерации в пределах 20.</w:t>
            </w:r>
          </w:p>
        </w:tc>
        <w:tc>
          <w:tcPr>
            <w:tcW w:w="2834" w:type="dxa"/>
            <w:vMerge w:val="restart"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будет знать: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-название, последовательность и обозначение чисел от 11 до 20;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десятичный состав чисел в пределах 20;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получить при счете число, следующее за данным числом и число, ему предшествующее;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единицу времени: час;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Обучающийся будет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уметь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читать, записывать и сравнивать числа от 11 до 20;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называть «соседние» числа по отношению к любому числу в пределах 20;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выполнять вычисления в примерах вида 10 + 7, 17 – 7, 17 – 10;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определять время по часам с точностью до часа.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получит возможность научиться: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группировать предметы по заданному признаку;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-решать ребусы, магические квадраты,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круговые примеры, задачи на смекалку,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головоломки, цепочки примеров, задачи-шутки, логические задачи.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Обучающийся будет знать: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-таблицу сложения и соответствующие случаи вычитания;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Уметь: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выполнять сложение двух однозначных чисел, сумма которых больше 10, с использованием изученных приемов вычислений;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решать задачи в одно и 2 действия на сложение и вычитание.</w:t>
            </w:r>
          </w:p>
        </w:tc>
        <w:tc>
          <w:tcPr>
            <w:tcW w:w="2694" w:type="dxa"/>
            <w:vMerge w:val="restart"/>
            <w:tcBorders>
              <w:right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Внимательно относиться к собственным переживаниям и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переживаниям других людей.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Выполнять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правила безопасного поведения в школе.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4.Адекватно воспринимать оценку учителя.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поведения в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Познавательные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Ориентироваться в учебниках.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Понимать информацию, представленную в виде текста, рисунков, схем.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Сравнивать предметы, объекты: находить общее и различие.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4.Классифицировать предметы,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на основе существенных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признаков, по заданным критериям.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Регулятивные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Организовывать свое рабочее место.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2.Вносить необходимые дополнения, исправления в свою работу, если она расходится с эталоном.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Определять последовательность изучения материала.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Коммуникативные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Вступать в  диалог.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4.Участвовать в коллективном обсуждении учебной проблемы.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Устная нумерации в пределах 20.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Письменная нумерация чисел от 11 до 20.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Единица длинны - дециметр. 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в пределах 20.Без перехода через десяток.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чисел в пределах 20.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задач и выражений. Знакомство с краткой записью. Сравнение именованных чисел.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задач и выражений.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Знакомство с составными задачами.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Составные задачи.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5843" w:type="dxa"/>
            <w:gridSpan w:val="11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Табличное сложение и вычитание (22ч)</w:t>
            </w: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Сложение однозначных чисел с переходом через десяток.</w:t>
            </w:r>
          </w:p>
        </w:tc>
        <w:tc>
          <w:tcPr>
            <w:tcW w:w="2834" w:type="dxa"/>
            <w:vMerge w:val="restart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будет знать: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таблицу сложения и соответствующие случаи вычитания;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прием сложения однозначных чисел с переходом через десяток.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Уметь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выполнять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сложение двух однозначных чисел, сумма которых больше 10, с использованием изученных приемов вычислений;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читать, записывать и сравнивать числа в пределах 20;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решать задачи в одно и 2 действия на сложение и вычитание.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Обучающийся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получит возможность научиться: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группировать предметы;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решать ребусы, магические квадраты, круговые примеры, задачи на смекалку, головоломки, цепочки примеров, задачи-шутки, логические задачи, занимательные рамки.</w:t>
            </w:r>
          </w:p>
        </w:tc>
        <w:tc>
          <w:tcPr>
            <w:tcW w:w="2694" w:type="dxa"/>
            <w:vMerge w:val="restart"/>
            <w:tcBorders>
              <w:bottom w:val="nil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1.Стремиться к повышению культуры общения, положительно относится к школе.к овладению приемами творческого самовыражения. 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2.Проявлять познавательный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3.Устанавливать связи между целью учебной деятельности и ее мотивом.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4.Оценивать усваивание содержания материала, формирование внутренней позиции школьника на уровне положительного отношения к школе.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5.Делать выбор, как поступить в предложенной ситуации учителем.</w:t>
            </w:r>
          </w:p>
        </w:tc>
        <w:tc>
          <w:tcPr>
            <w:tcW w:w="2716" w:type="dxa"/>
            <w:gridSpan w:val="2"/>
            <w:vMerge w:val="restart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Регулятивные УУД: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- осуществлять контроль по результату деятельности, различать верно выполненное задание от неверного;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- уметь организовывать свое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рабочее место под руководством учителя, определять цель выполнения заданий на уроке;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- уметь выполнять действия в соответствии с учителем по предложенному плану, самостоятельно выстраивать план действий по решению учебной задачи;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- уметь осуществлять пошаговый контроль своих действий, самостоятельно оценивать правильность выполнения действий.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 УУД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: отвечать на вопросы учителя,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находить нужную информацию в учебнике;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- уметь осуществлять анализ объектов с выделение существенных и не существенных признаков.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 УУД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- уметь рассуждать и анализировать условие задачи, слушать и вступать в диалог, участвовать в коллективном обсуждении;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- уметь с достаточной полнотой и точностью выражать свои мысли  в результате диалога или игровой ситуации, уметь обмениваться мнениями, слушать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другого ученика, уметь рассуждать и анализировать условие задачи;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- использовать в общении правила вежливости, строить понятные для партнера высказывания, соблюдать простейшие нормы речевого этикета.</w:t>
            </w: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Случаи сложения: □ +2, □ +3.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Случаи сложения: □ +4.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Случаи сложения: □ +5.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Случаи сложения: 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□ +6.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Случаи сложения: □ +7.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Случаи сложения: □ +8, □ +9.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Таблица сложения.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Решение задач и выражений.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теме «Табличное сложение».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Приём вычитания с переходом через десяток.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Случаи вычитания: 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11-□.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Случаи вычитания: 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12-□.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Случаи вычитания: 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13-□.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Случаи вычитания: 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14-□.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Случаи вычитания: 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15-□.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Случаи Вычитания: 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16-□.</w:t>
            </w:r>
          </w:p>
        </w:tc>
        <w:tc>
          <w:tcPr>
            <w:tcW w:w="2834" w:type="dxa"/>
            <w:vMerge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  <w:tcBorders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Случаи вычитания: 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17-□, 18-□.</w:t>
            </w:r>
          </w:p>
        </w:tc>
        <w:tc>
          <w:tcPr>
            <w:tcW w:w="28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123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  <w:tcBorders>
              <w:top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Случаи вычитания: 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17-□, 18-□.</w:t>
            </w:r>
          </w:p>
        </w:tc>
        <w:tc>
          <w:tcPr>
            <w:tcW w:w="28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124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знаний по теме «Табличное сложение и вычитание».</w:t>
            </w:r>
          </w:p>
        </w:tc>
        <w:tc>
          <w:tcPr>
            <w:tcW w:w="28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Закрепление и обобщение  знаний по теме «Табличное сложение и вычитание».</w:t>
            </w:r>
          </w:p>
        </w:tc>
        <w:tc>
          <w:tcPr>
            <w:tcW w:w="28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Проверочная работа «табличное сложение и вычитание».</w:t>
            </w:r>
          </w:p>
        </w:tc>
        <w:tc>
          <w:tcPr>
            <w:tcW w:w="28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bottom w:val="nil"/>
            </w:tcBorders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6" w:type="dxa"/>
            <w:gridSpan w:val="2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4" w:type="dxa"/>
            <w:gridSpan w:val="2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5843" w:type="dxa"/>
            <w:gridSpan w:val="11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Повторение пройденного за год (6 ч.)</w:t>
            </w: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Обобщение знаний по темам, изученным в первом классе.</w:t>
            </w:r>
          </w:p>
        </w:tc>
        <w:tc>
          <w:tcPr>
            <w:tcW w:w="2834" w:type="dxa"/>
            <w:vMerge w:val="restart"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будет знать: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название и последовательность чисел от 0 до 20;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название и обознач. действий сложения и вычитания;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таблицу сложения чисел в пределах 10 и случаи вычитания;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Обучающийся будет уметь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считать в предел. 20;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читать, записывать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сравнивать числа в пределах 20;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находить значение числового выражения в 1 – 2 действия в пред. 10 (без скобок);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решать задачи в одно действие на сложение и вычитание;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решать задачи в одно действие на нахожден. числа, кот.на нескол. единиц больше или меньше данного.</w:t>
            </w:r>
          </w:p>
        </w:tc>
        <w:tc>
          <w:tcPr>
            <w:tcW w:w="2694" w:type="dxa"/>
            <w:vMerge w:val="restart"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Внимательно относиться к собственным переживаниям и переживания других людей.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Выполнять правила безопасного поведения в школе.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4.Адекватно воспринимать оценку учителя.</w:t>
            </w:r>
          </w:p>
        </w:tc>
        <w:tc>
          <w:tcPr>
            <w:tcW w:w="2693" w:type="dxa"/>
            <w:vMerge w:val="restart"/>
          </w:tcPr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Познавательные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Понимать информацию.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2.Классифицировать предметы, объекты на основе существенных признаков.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Регулятивные УУД: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Организовывать свое рабочее место.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2.Вносить дополнения, исправления в работу, если она </w:t>
            </w: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расходится с эталоном (образцом).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Определять последовательность изучения материала,.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КоммуникативныеУУД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Вступать в  диалог. </w:t>
            </w:r>
          </w:p>
          <w:p w:rsidR="00EA1190" w:rsidRPr="00FC3AF5" w:rsidRDefault="00EA1190" w:rsidP="00336E0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Сотрудничать с товарищами при выполнении заданий в паре.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4.Участвовать в коллект. обсуждении учебной проблемы.</w:t>
            </w: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год.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Обобщение знаний.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 xml:space="preserve">Урок коррекции знаний и умений. 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Обобщение знаний.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1190" w:rsidRPr="00FC3AF5" w:rsidTr="00EA1190">
        <w:trPr>
          <w:gridAfter w:val="3"/>
          <w:wAfter w:w="7996" w:type="dxa"/>
        </w:trPr>
        <w:tc>
          <w:tcPr>
            <w:tcW w:w="1037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9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7" w:type="dxa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Итоговый урок.</w:t>
            </w:r>
          </w:p>
        </w:tc>
        <w:tc>
          <w:tcPr>
            <w:tcW w:w="2834" w:type="dxa"/>
            <w:vMerge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3"/>
          </w:tcPr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Группо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3AF5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</w:p>
          <w:p w:rsidR="00EA1190" w:rsidRPr="00FC3AF5" w:rsidRDefault="00EA1190" w:rsidP="00336E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A1190" w:rsidRPr="00FC3AF5" w:rsidRDefault="00EA1190" w:rsidP="00336E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1190" w:rsidRPr="00FC3AF5" w:rsidRDefault="00EA1190" w:rsidP="00EA11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190" w:rsidRPr="00FC3AF5" w:rsidRDefault="00EA1190" w:rsidP="00EA1190">
      <w:pPr>
        <w:rPr>
          <w:sz w:val="28"/>
          <w:szCs w:val="28"/>
        </w:rPr>
      </w:pPr>
    </w:p>
    <w:p w:rsidR="00C23D59" w:rsidRPr="00C23D59" w:rsidRDefault="00C23D59" w:rsidP="00C23D59">
      <w:pPr>
        <w:rPr>
          <w:rFonts w:ascii="Times New Roman" w:hAnsi="Times New Roman" w:cs="Times New Roman"/>
          <w:b/>
          <w:sz w:val="28"/>
          <w:szCs w:val="28"/>
        </w:rPr>
      </w:pPr>
    </w:p>
    <w:p w:rsidR="00C23D59" w:rsidRPr="00C23D59" w:rsidRDefault="00C23D59">
      <w:pPr>
        <w:rPr>
          <w:sz w:val="28"/>
          <w:szCs w:val="28"/>
        </w:rPr>
      </w:pPr>
    </w:p>
    <w:sectPr w:rsidR="00C23D59" w:rsidRPr="00C23D59" w:rsidSect="00865E49">
      <w:footerReference w:type="default" r:id="rId8"/>
      <w:pgSz w:w="16838" w:h="11906" w:orient="landscape"/>
      <w:pgMar w:top="426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BDB" w:rsidRDefault="007B3BDB" w:rsidP="005002FF">
      <w:pPr>
        <w:spacing w:after="0" w:line="240" w:lineRule="auto"/>
      </w:pPr>
      <w:r>
        <w:separator/>
      </w:r>
    </w:p>
  </w:endnote>
  <w:endnote w:type="continuationSeparator" w:id="1">
    <w:p w:rsidR="007B3BDB" w:rsidRDefault="007B3BDB" w:rsidP="005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7111269"/>
      <w:docPartObj>
        <w:docPartGallery w:val="Page Numbers (Bottom of Page)"/>
        <w:docPartUnique/>
      </w:docPartObj>
    </w:sdtPr>
    <w:sdtContent>
      <w:p w:rsidR="005002FF" w:rsidRDefault="00CC3F84">
        <w:pPr>
          <w:pStyle w:val="a9"/>
          <w:jc w:val="right"/>
        </w:pPr>
        <w:r>
          <w:fldChar w:fldCharType="begin"/>
        </w:r>
        <w:r w:rsidR="005002FF">
          <w:instrText>PAGE   \* MERGEFORMAT</w:instrText>
        </w:r>
        <w:r>
          <w:fldChar w:fldCharType="separate"/>
        </w:r>
        <w:r w:rsidR="00EA1190">
          <w:rPr>
            <w:noProof/>
          </w:rPr>
          <w:t>20</w:t>
        </w:r>
        <w:r>
          <w:fldChar w:fldCharType="end"/>
        </w:r>
      </w:p>
    </w:sdtContent>
  </w:sdt>
  <w:p w:rsidR="005002FF" w:rsidRDefault="005002F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BDB" w:rsidRDefault="007B3BDB" w:rsidP="005002FF">
      <w:pPr>
        <w:spacing w:after="0" w:line="240" w:lineRule="auto"/>
      </w:pPr>
      <w:r>
        <w:separator/>
      </w:r>
    </w:p>
  </w:footnote>
  <w:footnote w:type="continuationSeparator" w:id="1">
    <w:p w:rsidR="007B3BDB" w:rsidRDefault="007B3BDB" w:rsidP="00500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24E6"/>
    <w:multiLevelType w:val="hybridMultilevel"/>
    <w:tmpl w:val="A4E8E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675E9"/>
    <w:multiLevelType w:val="hybridMultilevel"/>
    <w:tmpl w:val="7A2E9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04EF0"/>
    <w:multiLevelType w:val="hybridMultilevel"/>
    <w:tmpl w:val="7812C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D416B"/>
    <w:multiLevelType w:val="hybridMultilevel"/>
    <w:tmpl w:val="C91AA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9699B"/>
    <w:multiLevelType w:val="hybridMultilevel"/>
    <w:tmpl w:val="50541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91462"/>
    <w:multiLevelType w:val="hybridMultilevel"/>
    <w:tmpl w:val="3134F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B206D"/>
    <w:multiLevelType w:val="hybridMultilevel"/>
    <w:tmpl w:val="401E3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C144F"/>
    <w:multiLevelType w:val="hybridMultilevel"/>
    <w:tmpl w:val="8668D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E2306"/>
    <w:multiLevelType w:val="hybridMultilevel"/>
    <w:tmpl w:val="C0A63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C8544C"/>
    <w:multiLevelType w:val="hybridMultilevel"/>
    <w:tmpl w:val="566C0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E23E2"/>
    <w:multiLevelType w:val="hybridMultilevel"/>
    <w:tmpl w:val="7812C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02EE3"/>
    <w:multiLevelType w:val="hybridMultilevel"/>
    <w:tmpl w:val="E12CF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63B19"/>
    <w:multiLevelType w:val="hybridMultilevel"/>
    <w:tmpl w:val="7812C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840B75"/>
    <w:multiLevelType w:val="hybridMultilevel"/>
    <w:tmpl w:val="4CE67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70B43"/>
    <w:multiLevelType w:val="hybridMultilevel"/>
    <w:tmpl w:val="83C49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20A6B"/>
    <w:multiLevelType w:val="hybridMultilevel"/>
    <w:tmpl w:val="DC88F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7363CB"/>
    <w:multiLevelType w:val="hybridMultilevel"/>
    <w:tmpl w:val="B6A67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596270"/>
    <w:multiLevelType w:val="multilevel"/>
    <w:tmpl w:val="48AE9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A966E9"/>
    <w:multiLevelType w:val="hybridMultilevel"/>
    <w:tmpl w:val="A2C4B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F03573"/>
    <w:multiLevelType w:val="hybridMultilevel"/>
    <w:tmpl w:val="1BBE9E26"/>
    <w:lvl w:ilvl="0" w:tplc="96467EA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124A11"/>
    <w:multiLevelType w:val="hybridMultilevel"/>
    <w:tmpl w:val="8482F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00F55"/>
    <w:multiLevelType w:val="hybridMultilevel"/>
    <w:tmpl w:val="097AC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6"/>
  </w:num>
  <w:num w:numId="4">
    <w:abstractNumId w:val="14"/>
  </w:num>
  <w:num w:numId="5">
    <w:abstractNumId w:val="18"/>
  </w:num>
  <w:num w:numId="6">
    <w:abstractNumId w:val="8"/>
  </w:num>
  <w:num w:numId="7">
    <w:abstractNumId w:val="7"/>
  </w:num>
  <w:num w:numId="8">
    <w:abstractNumId w:val="11"/>
  </w:num>
  <w:num w:numId="9">
    <w:abstractNumId w:val="6"/>
  </w:num>
  <w:num w:numId="10">
    <w:abstractNumId w:val="9"/>
  </w:num>
  <w:num w:numId="11">
    <w:abstractNumId w:val="1"/>
  </w:num>
  <w:num w:numId="12">
    <w:abstractNumId w:val="13"/>
  </w:num>
  <w:num w:numId="13">
    <w:abstractNumId w:val="3"/>
  </w:num>
  <w:num w:numId="14">
    <w:abstractNumId w:val="4"/>
  </w:num>
  <w:num w:numId="15">
    <w:abstractNumId w:val="21"/>
  </w:num>
  <w:num w:numId="16">
    <w:abstractNumId w:val="0"/>
  </w:num>
  <w:num w:numId="17">
    <w:abstractNumId w:val="15"/>
  </w:num>
  <w:num w:numId="18">
    <w:abstractNumId w:val="2"/>
  </w:num>
  <w:num w:numId="19">
    <w:abstractNumId w:val="12"/>
  </w:num>
  <w:num w:numId="20">
    <w:abstractNumId w:val="10"/>
  </w:num>
  <w:num w:numId="21">
    <w:abstractNumId w:val="20"/>
  </w:num>
  <w:num w:numId="22">
    <w:abstractNumId w:val="5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3D59"/>
    <w:rsid w:val="0013133F"/>
    <w:rsid w:val="002656AF"/>
    <w:rsid w:val="005002FF"/>
    <w:rsid w:val="00522674"/>
    <w:rsid w:val="005A7D77"/>
    <w:rsid w:val="005E5781"/>
    <w:rsid w:val="0070073A"/>
    <w:rsid w:val="007B3BDB"/>
    <w:rsid w:val="00865E49"/>
    <w:rsid w:val="008944B4"/>
    <w:rsid w:val="00957111"/>
    <w:rsid w:val="00A43627"/>
    <w:rsid w:val="00A91EEF"/>
    <w:rsid w:val="00B22471"/>
    <w:rsid w:val="00C23D59"/>
    <w:rsid w:val="00CC3F84"/>
    <w:rsid w:val="00EA1190"/>
    <w:rsid w:val="00ED30C1"/>
    <w:rsid w:val="00FA4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3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D59"/>
    <w:pPr>
      <w:suppressAutoHyphens/>
      <w:spacing w:after="0" w:line="322" w:lineRule="exact"/>
      <w:ind w:left="720" w:right="30" w:firstLine="720"/>
      <w:contextualSpacing/>
      <w:jc w:val="both"/>
    </w:pPr>
    <w:rPr>
      <w:rFonts w:ascii="Calibri" w:eastAsia="Calibri" w:hAnsi="Calibri" w:cs="Calibri"/>
      <w:lang w:eastAsia="ar-SA"/>
    </w:rPr>
  </w:style>
  <w:style w:type="paragraph" w:styleId="a5">
    <w:name w:val="No Spacing"/>
    <w:link w:val="a6"/>
    <w:uiPriority w:val="1"/>
    <w:qFormat/>
    <w:rsid w:val="00C23D59"/>
    <w:pPr>
      <w:suppressAutoHyphens/>
      <w:spacing w:after="0" w:line="240" w:lineRule="auto"/>
      <w:ind w:right="30" w:firstLine="720"/>
      <w:jc w:val="both"/>
    </w:pPr>
    <w:rPr>
      <w:rFonts w:ascii="Calibri" w:eastAsia="Calibri" w:hAnsi="Calibri" w:cs="Calibri"/>
      <w:lang w:eastAsia="ar-SA"/>
    </w:rPr>
  </w:style>
  <w:style w:type="character" w:customStyle="1" w:styleId="a6">
    <w:name w:val="Без интервала Знак"/>
    <w:basedOn w:val="a0"/>
    <w:link w:val="a5"/>
    <w:uiPriority w:val="1"/>
    <w:rsid w:val="00C23D59"/>
    <w:rPr>
      <w:rFonts w:ascii="Calibri" w:eastAsia="Calibri" w:hAnsi="Calibri" w:cs="Calibri"/>
      <w:lang w:eastAsia="ar-SA"/>
    </w:rPr>
  </w:style>
  <w:style w:type="paragraph" w:customStyle="1" w:styleId="1">
    <w:name w:val="Стиль1"/>
    <w:basedOn w:val="a5"/>
    <w:link w:val="10"/>
    <w:qFormat/>
    <w:rsid w:val="00C23D59"/>
    <w:rPr>
      <w:rFonts w:ascii="Times New Roman" w:hAnsi="Times New Roman" w:cs="Times New Roman"/>
      <w:sz w:val="24"/>
      <w:szCs w:val="24"/>
    </w:rPr>
  </w:style>
  <w:style w:type="character" w:customStyle="1" w:styleId="10">
    <w:name w:val="Стиль1 Знак"/>
    <w:basedOn w:val="a6"/>
    <w:link w:val="1"/>
    <w:rsid w:val="00C23D5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msonormalcxsplast">
    <w:name w:val="msonormalcxsplast"/>
    <w:basedOn w:val="a"/>
    <w:rsid w:val="00C23D59"/>
    <w:pPr>
      <w:spacing w:before="75" w:after="150" w:line="240" w:lineRule="auto"/>
    </w:pPr>
    <w:rPr>
      <w:rFonts w:ascii="Verdana" w:eastAsia="Calibri" w:hAnsi="Verdana" w:cs="Times New Roman"/>
      <w:sz w:val="18"/>
      <w:szCs w:val="18"/>
      <w:lang w:eastAsia="ru-RU"/>
    </w:rPr>
  </w:style>
  <w:style w:type="character" w:customStyle="1" w:styleId="FontStyle19">
    <w:name w:val="Font Style19"/>
    <w:basedOn w:val="a0"/>
    <w:rsid w:val="00C23D59"/>
    <w:rPr>
      <w:rFonts w:ascii="Times New Roman" w:hAnsi="Times New Roman" w:cs="Times New Roman"/>
      <w:sz w:val="22"/>
      <w:szCs w:val="22"/>
    </w:rPr>
  </w:style>
  <w:style w:type="paragraph" w:customStyle="1" w:styleId="c15">
    <w:name w:val="c15"/>
    <w:basedOn w:val="a"/>
    <w:rsid w:val="00C23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C23D59"/>
  </w:style>
  <w:style w:type="character" w:customStyle="1" w:styleId="c8">
    <w:name w:val="c8"/>
    <w:basedOn w:val="a0"/>
    <w:rsid w:val="00C23D59"/>
  </w:style>
  <w:style w:type="character" w:customStyle="1" w:styleId="c21">
    <w:name w:val="c21"/>
    <w:basedOn w:val="a0"/>
    <w:rsid w:val="00C23D59"/>
  </w:style>
  <w:style w:type="paragraph" w:styleId="a7">
    <w:name w:val="header"/>
    <w:basedOn w:val="a"/>
    <w:link w:val="a8"/>
    <w:uiPriority w:val="99"/>
    <w:unhideWhenUsed/>
    <w:rsid w:val="00500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2FF"/>
  </w:style>
  <w:style w:type="paragraph" w:styleId="a9">
    <w:name w:val="footer"/>
    <w:basedOn w:val="a"/>
    <w:link w:val="aa"/>
    <w:uiPriority w:val="99"/>
    <w:unhideWhenUsed/>
    <w:rsid w:val="00500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2FF"/>
  </w:style>
  <w:style w:type="paragraph" w:styleId="ab">
    <w:name w:val="Balloon Text"/>
    <w:basedOn w:val="a"/>
    <w:link w:val="ac"/>
    <w:uiPriority w:val="99"/>
    <w:semiHidden/>
    <w:unhideWhenUsed/>
    <w:rsid w:val="00EA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1190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EA11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-2-msonormal">
    <w:name w:val="u-2-msonormal"/>
    <w:basedOn w:val="a"/>
    <w:rsid w:val="00EA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4">
    <w:name w:val="Medium Shading 2 Accent 4"/>
    <w:basedOn w:val="a1"/>
    <w:uiPriority w:val="64"/>
    <w:rsid w:val="00EA1190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3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3D59"/>
    <w:pPr>
      <w:suppressAutoHyphens/>
      <w:spacing w:after="0" w:line="322" w:lineRule="exact"/>
      <w:ind w:left="720" w:right="30" w:firstLine="720"/>
      <w:contextualSpacing/>
      <w:jc w:val="both"/>
    </w:pPr>
    <w:rPr>
      <w:rFonts w:ascii="Calibri" w:eastAsia="Calibri" w:hAnsi="Calibri" w:cs="Calibri"/>
      <w:lang w:eastAsia="ar-SA"/>
    </w:rPr>
  </w:style>
  <w:style w:type="paragraph" w:styleId="a5">
    <w:name w:val="No Spacing"/>
    <w:link w:val="a6"/>
    <w:uiPriority w:val="1"/>
    <w:qFormat/>
    <w:rsid w:val="00C23D59"/>
    <w:pPr>
      <w:suppressAutoHyphens/>
      <w:spacing w:after="0" w:line="240" w:lineRule="auto"/>
      <w:ind w:right="30" w:firstLine="720"/>
      <w:jc w:val="both"/>
    </w:pPr>
    <w:rPr>
      <w:rFonts w:ascii="Calibri" w:eastAsia="Calibri" w:hAnsi="Calibri" w:cs="Calibri"/>
      <w:lang w:eastAsia="ar-SA"/>
    </w:rPr>
  </w:style>
  <w:style w:type="character" w:customStyle="1" w:styleId="a6">
    <w:name w:val="Без интервала Знак"/>
    <w:basedOn w:val="a0"/>
    <w:link w:val="a5"/>
    <w:uiPriority w:val="1"/>
    <w:rsid w:val="00C23D59"/>
    <w:rPr>
      <w:rFonts w:ascii="Calibri" w:eastAsia="Calibri" w:hAnsi="Calibri" w:cs="Calibri"/>
      <w:lang w:eastAsia="ar-SA"/>
    </w:rPr>
  </w:style>
  <w:style w:type="paragraph" w:customStyle="1" w:styleId="1">
    <w:name w:val="Стиль1"/>
    <w:basedOn w:val="a5"/>
    <w:link w:val="10"/>
    <w:qFormat/>
    <w:rsid w:val="00C23D59"/>
    <w:rPr>
      <w:rFonts w:ascii="Times New Roman" w:hAnsi="Times New Roman" w:cs="Times New Roman"/>
      <w:sz w:val="24"/>
      <w:szCs w:val="24"/>
    </w:rPr>
  </w:style>
  <w:style w:type="character" w:customStyle="1" w:styleId="10">
    <w:name w:val="Стиль1 Знак"/>
    <w:basedOn w:val="a6"/>
    <w:link w:val="1"/>
    <w:rsid w:val="00C23D5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msonormalcxsplast">
    <w:name w:val="msonormalcxsplast"/>
    <w:basedOn w:val="a"/>
    <w:rsid w:val="00C23D59"/>
    <w:pPr>
      <w:spacing w:before="75" w:after="150" w:line="240" w:lineRule="auto"/>
    </w:pPr>
    <w:rPr>
      <w:rFonts w:ascii="Verdana" w:eastAsia="Calibri" w:hAnsi="Verdana" w:cs="Times New Roman"/>
      <w:sz w:val="18"/>
      <w:szCs w:val="18"/>
      <w:lang w:eastAsia="ru-RU"/>
    </w:rPr>
  </w:style>
  <w:style w:type="character" w:customStyle="1" w:styleId="FontStyle19">
    <w:name w:val="Font Style19"/>
    <w:basedOn w:val="a0"/>
    <w:rsid w:val="00C23D59"/>
    <w:rPr>
      <w:rFonts w:ascii="Times New Roman" w:hAnsi="Times New Roman" w:cs="Times New Roman"/>
      <w:sz w:val="22"/>
      <w:szCs w:val="22"/>
    </w:rPr>
  </w:style>
  <w:style w:type="paragraph" w:customStyle="1" w:styleId="c15">
    <w:name w:val="c15"/>
    <w:basedOn w:val="a"/>
    <w:rsid w:val="00C23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C23D59"/>
  </w:style>
  <w:style w:type="character" w:customStyle="1" w:styleId="c8">
    <w:name w:val="c8"/>
    <w:basedOn w:val="a0"/>
    <w:rsid w:val="00C23D59"/>
  </w:style>
  <w:style w:type="character" w:customStyle="1" w:styleId="c21">
    <w:name w:val="c21"/>
    <w:basedOn w:val="a0"/>
    <w:rsid w:val="00C23D59"/>
  </w:style>
  <w:style w:type="paragraph" w:styleId="a7">
    <w:name w:val="header"/>
    <w:basedOn w:val="a"/>
    <w:link w:val="a8"/>
    <w:uiPriority w:val="99"/>
    <w:unhideWhenUsed/>
    <w:rsid w:val="00500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2FF"/>
  </w:style>
  <w:style w:type="paragraph" w:styleId="a9">
    <w:name w:val="footer"/>
    <w:basedOn w:val="a"/>
    <w:link w:val="aa"/>
    <w:uiPriority w:val="99"/>
    <w:unhideWhenUsed/>
    <w:rsid w:val="00500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2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5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36</Pages>
  <Words>8357</Words>
  <Characters>47640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Куделина А.Р.</dc:creator>
  <cp:lastModifiedBy>Teacher</cp:lastModifiedBy>
  <cp:revision>13</cp:revision>
  <dcterms:created xsi:type="dcterms:W3CDTF">2016-08-06T20:00:00Z</dcterms:created>
  <dcterms:modified xsi:type="dcterms:W3CDTF">2017-05-22T01:49:00Z</dcterms:modified>
</cp:coreProperties>
</file>