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194" w:rsidRDefault="00A16202" w:rsidP="00A16202">
      <w:pPr>
        <w:rPr>
          <w:rFonts w:ascii="Times New Roman" w:hAnsi="Times New Roman" w:cs="Times New Roman"/>
        </w:rPr>
      </w:pPr>
      <w:r>
        <w:rPr>
          <w:noProof/>
          <w:lang w:eastAsia="ru-RU"/>
        </w:rPr>
        <w:drawing>
          <wp:inline distT="0" distB="0" distL="0" distR="0">
            <wp:extent cx="5940425" cy="8390008"/>
            <wp:effectExtent l="0" t="0" r="0" b="0"/>
            <wp:docPr id="1" name="Рисунок 1" descr="C:\Users\irina\AppData\Local\Microsoft\Windows\Temporary Internet Files\Content.Word\img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rina\AppData\Local\Microsoft\Windows\Temporary Internet Files\Content.Word\img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390008"/>
                    </a:xfrm>
                    <a:prstGeom prst="rect">
                      <a:avLst/>
                    </a:prstGeom>
                    <a:noFill/>
                    <a:ln>
                      <a:noFill/>
                    </a:ln>
                  </pic:spPr>
                </pic:pic>
              </a:graphicData>
            </a:graphic>
          </wp:inline>
        </w:drawing>
      </w:r>
    </w:p>
    <w:p w:rsidR="00674194" w:rsidRDefault="00674194" w:rsidP="00A267E7">
      <w:pPr>
        <w:spacing w:after="0"/>
        <w:rPr>
          <w:rFonts w:ascii="Times New Roman" w:hAnsi="Times New Roman" w:cs="Times New Roman"/>
        </w:rPr>
      </w:pPr>
    </w:p>
    <w:p w:rsidR="00674194" w:rsidRDefault="00674194" w:rsidP="00674194">
      <w:pPr>
        <w:rPr>
          <w:rFonts w:ascii="Times New Roman" w:hAnsi="Times New Roman" w:cs="Times New Roman"/>
        </w:rPr>
      </w:pPr>
    </w:p>
    <w:p w:rsidR="00674194" w:rsidRDefault="00674194" w:rsidP="008F3C33">
      <w:pPr>
        <w:pStyle w:val="Default"/>
        <w:jc w:val="center"/>
        <w:rPr>
          <w:sz w:val="20"/>
          <w:szCs w:val="20"/>
        </w:rPr>
      </w:pPr>
    </w:p>
    <w:p w:rsidR="0003633D" w:rsidRDefault="0003633D" w:rsidP="008F3C33">
      <w:pPr>
        <w:pStyle w:val="Default"/>
        <w:rPr>
          <w:b/>
          <w:bCs/>
          <w:color w:val="auto"/>
          <w:sz w:val="28"/>
          <w:szCs w:val="28"/>
        </w:rPr>
      </w:pPr>
    </w:p>
    <w:p w:rsidR="008F3C33" w:rsidRDefault="008F3C33" w:rsidP="008F3C33">
      <w:pPr>
        <w:pStyle w:val="Default"/>
        <w:rPr>
          <w:color w:val="auto"/>
          <w:sz w:val="28"/>
          <w:szCs w:val="28"/>
        </w:rPr>
      </w:pPr>
      <w:r>
        <w:rPr>
          <w:b/>
          <w:bCs/>
          <w:color w:val="auto"/>
          <w:sz w:val="28"/>
          <w:szCs w:val="28"/>
        </w:rPr>
        <w:t xml:space="preserve">Оглавление </w:t>
      </w:r>
    </w:p>
    <w:p w:rsidR="008F3C33" w:rsidRDefault="008F3C33" w:rsidP="008F3C33">
      <w:pPr>
        <w:pStyle w:val="Default"/>
        <w:rPr>
          <w:color w:val="auto"/>
          <w:sz w:val="28"/>
          <w:szCs w:val="28"/>
        </w:rPr>
      </w:pPr>
      <w:r>
        <w:rPr>
          <w:color w:val="auto"/>
          <w:sz w:val="28"/>
          <w:szCs w:val="28"/>
        </w:rPr>
        <w:t>1. Общие положения………………………………………………………….</w:t>
      </w:r>
      <w:r w:rsidR="00FA0922">
        <w:rPr>
          <w:color w:val="auto"/>
          <w:sz w:val="28"/>
          <w:szCs w:val="28"/>
        </w:rPr>
        <w:t>…3</w:t>
      </w:r>
      <w:r>
        <w:rPr>
          <w:color w:val="auto"/>
          <w:sz w:val="28"/>
          <w:szCs w:val="28"/>
        </w:rPr>
        <w:t xml:space="preserve"> </w:t>
      </w:r>
    </w:p>
    <w:p w:rsidR="008F3C33" w:rsidRDefault="008F3C33" w:rsidP="008F3C33">
      <w:pPr>
        <w:pStyle w:val="Default"/>
        <w:rPr>
          <w:color w:val="auto"/>
          <w:sz w:val="28"/>
          <w:szCs w:val="28"/>
        </w:rPr>
      </w:pPr>
      <w:r>
        <w:rPr>
          <w:color w:val="auto"/>
          <w:sz w:val="28"/>
          <w:szCs w:val="28"/>
        </w:rPr>
        <w:t>2. Регулирование труд</w:t>
      </w:r>
      <w:r w:rsidR="00FA0922">
        <w:rPr>
          <w:color w:val="auto"/>
          <w:sz w:val="28"/>
          <w:szCs w:val="28"/>
        </w:rPr>
        <w:t>овых отношений…………………………………….. 4</w:t>
      </w:r>
      <w:r>
        <w:rPr>
          <w:color w:val="auto"/>
          <w:sz w:val="28"/>
          <w:szCs w:val="28"/>
        </w:rPr>
        <w:t xml:space="preserve">-5 </w:t>
      </w:r>
    </w:p>
    <w:p w:rsidR="008F3C33" w:rsidRDefault="008F3C33" w:rsidP="008F3C33">
      <w:pPr>
        <w:pStyle w:val="Default"/>
        <w:rPr>
          <w:color w:val="auto"/>
          <w:sz w:val="28"/>
          <w:szCs w:val="28"/>
        </w:rPr>
      </w:pPr>
      <w:r>
        <w:rPr>
          <w:color w:val="auto"/>
          <w:sz w:val="28"/>
          <w:szCs w:val="28"/>
        </w:rPr>
        <w:t>3. Рабочее время и вре</w:t>
      </w:r>
      <w:r w:rsidR="00FA0922">
        <w:rPr>
          <w:color w:val="auto"/>
          <w:sz w:val="28"/>
          <w:szCs w:val="28"/>
        </w:rPr>
        <w:t>мя отдыха………………………………………….…..6-7</w:t>
      </w:r>
      <w:r>
        <w:rPr>
          <w:color w:val="auto"/>
          <w:sz w:val="28"/>
          <w:szCs w:val="28"/>
        </w:rPr>
        <w:t xml:space="preserve"> </w:t>
      </w:r>
    </w:p>
    <w:p w:rsidR="008F3C33" w:rsidRDefault="008F3C33" w:rsidP="008F3C33">
      <w:pPr>
        <w:pStyle w:val="Default"/>
        <w:rPr>
          <w:color w:val="auto"/>
          <w:sz w:val="28"/>
          <w:szCs w:val="28"/>
        </w:rPr>
      </w:pPr>
      <w:r>
        <w:rPr>
          <w:color w:val="auto"/>
          <w:sz w:val="28"/>
          <w:szCs w:val="28"/>
        </w:rPr>
        <w:t>4. Обеспечение занятости и гарантии при сокращении численности или штата работник</w:t>
      </w:r>
      <w:r w:rsidR="00FA0922">
        <w:rPr>
          <w:color w:val="auto"/>
          <w:sz w:val="28"/>
          <w:szCs w:val="28"/>
        </w:rPr>
        <w:t>ов…………………………………………………………………....8-9</w:t>
      </w:r>
      <w:r>
        <w:rPr>
          <w:color w:val="auto"/>
          <w:sz w:val="28"/>
          <w:szCs w:val="28"/>
        </w:rPr>
        <w:t xml:space="preserve"> </w:t>
      </w:r>
    </w:p>
    <w:p w:rsidR="008F3C33" w:rsidRDefault="008F3C33" w:rsidP="008F3C33">
      <w:pPr>
        <w:pStyle w:val="Default"/>
        <w:rPr>
          <w:color w:val="auto"/>
          <w:sz w:val="28"/>
          <w:szCs w:val="28"/>
        </w:rPr>
      </w:pPr>
      <w:r>
        <w:rPr>
          <w:color w:val="auto"/>
          <w:sz w:val="28"/>
          <w:szCs w:val="28"/>
        </w:rPr>
        <w:t>5. Оплата т</w:t>
      </w:r>
      <w:r w:rsidR="00FA0922">
        <w:rPr>
          <w:color w:val="auto"/>
          <w:sz w:val="28"/>
          <w:szCs w:val="28"/>
        </w:rPr>
        <w:t>руда……………………………………………………………...10-11</w:t>
      </w:r>
      <w:r>
        <w:rPr>
          <w:color w:val="auto"/>
          <w:sz w:val="28"/>
          <w:szCs w:val="28"/>
        </w:rPr>
        <w:t xml:space="preserve"> </w:t>
      </w:r>
    </w:p>
    <w:p w:rsidR="008F3C33" w:rsidRDefault="008F3C33" w:rsidP="008F3C33">
      <w:pPr>
        <w:pStyle w:val="Default"/>
        <w:rPr>
          <w:color w:val="auto"/>
          <w:sz w:val="28"/>
          <w:szCs w:val="28"/>
        </w:rPr>
      </w:pPr>
      <w:r>
        <w:rPr>
          <w:color w:val="auto"/>
          <w:sz w:val="28"/>
          <w:szCs w:val="28"/>
        </w:rPr>
        <w:t xml:space="preserve">6. Развитие </w:t>
      </w:r>
      <w:r w:rsidR="005502C4">
        <w:rPr>
          <w:color w:val="auto"/>
          <w:sz w:val="28"/>
          <w:szCs w:val="28"/>
        </w:rPr>
        <w:t>персонала………………………………………………………12-13</w:t>
      </w:r>
      <w:r>
        <w:rPr>
          <w:color w:val="auto"/>
          <w:sz w:val="28"/>
          <w:szCs w:val="28"/>
        </w:rPr>
        <w:t xml:space="preserve"> </w:t>
      </w:r>
    </w:p>
    <w:p w:rsidR="008F3C33" w:rsidRDefault="008F3C33" w:rsidP="008F3C33">
      <w:pPr>
        <w:pStyle w:val="Default"/>
        <w:rPr>
          <w:color w:val="auto"/>
          <w:sz w:val="28"/>
          <w:szCs w:val="28"/>
        </w:rPr>
      </w:pPr>
      <w:r>
        <w:rPr>
          <w:color w:val="auto"/>
          <w:sz w:val="28"/>
          <w:szCs w:val="28"/>
        </w:rPr>
        <w:t>7. Улучшение условий и охра</w:t>
      </w:r>
      <w:r w:rsidR="005502C4">
        <w:rPr>
          <w:color w:val="auto"/>
          <w:sz w:val="28"/>
          <w:szCs w:val="28"/>
        </w:rPr>
        <w:t>ны труда работников……………………...14-15</w:t>
      </w:r>
      <w:r>
        <w:rPr>
          <w:color w:val="auto"/>
          <w:sz w:val="28"/>
          <w:szCs w:val="28"/>
        </w:rPr>
        <w:t xml:space="preserve"> </w:t>
      </w:r>
    </w:p>
    <w:p w:rsidR="008F3C33" w:rsidRDefault="008F3C33" w:rsidP="008F3C33">
      <w:pPr>
        <w:pStyle w:val="Default"/>
        <w:rPr>
          <w:color w:val="auto"/>
          <w:sz w:val="28"/>
          <w:szCs w:val="28"/>
        </w:rPr>
      </w:pPr>
      <w:r>
        <w:rPr>
          <w:color w:val="auto"/>
          <w:sz w:val="28"/>
          <w:szCs w:val="28"/>
        </w:rPr>
        <w:t xml:space="preserve">8. Социальные льготы и </w:t>
      </w:r>
      <w:r w:rsidR="005502C4">
        <w:rPr>
          <w:color w:val="auto"/>
          <w:sz w:val="28"/>
          <w:szCs w:val="28"/>
        </w:rPr>
        <w:t>гарантии…………………………………………..…..16</w:t>
      </w:r>
    </w:p>
    <w:p w:rsidR="008F3C33" w:rsidRDefault="008F3C33" w:rsidP="008F3C33">
      <w:pPr>
        <w:pStyle w:val="Default"/>
        <w:rPr>
          <w:color w:val="auto"/>
          <w:sz w:val="28"/>
          <w:szCs w:val="28"/>
        </w:rPr>
      </w:pPr>
      <w:r>
        <w:rPr>
          <w:color w:val="auto"/>
          <w:sz w:val="28"/>
          <w:szCs w:val="28"/>
        </w:rPr>
        <w:t>9. Разрешение тру</w:t>
      </w:r>
      <w:r w:rsidR="005502C4">
        <w:rPr>
          <w:color w:val="auto"/>
          <w:sz w:val="28"/>
          <w:szCs w:val="28"/>
        </w:rPr>
        <w:t>довых споров…………………………………………….17-18</w:t>
      </w:r>
      <w:r>
        <w:rPr>
          <w:color w:val="auto"/>
          <w:sz w:val="28"/>
          <w:szCs w:val="28"/>
        </w:rPr>
        <w:t xml:space="preserve"> </w:t>
      </w:r>
    </w:p>
    <w:p w:rsidR="008F3C33" w:rsidRDefault="008F3C33" w:rsidP="008F3C33">
      <w:pPr>
        <w:pStyle w:val="Default"/>
        <w:rPr>
          <w:color w:val="auto"/>
          <w:sz w:val="28"/>
          <w:szCs w:val="28"/>
        </w:rPr>
      </w:pPr>
      <w:r>
        <w:rPr>
          <w:color w:val="auto"/>
          <w:sz w:val="28"/>
          <w:szCs w:val="28"/>
        </w:rPr>
        <w:t>10. Гарантии деятельности предст</w:t>
      </w:r>
      <w:r w:rsidR="005502C4">
        <w:rPr>
          <w:color w:val="auto"/>
          <w:sz w:val="28"/>
          <w:szCs w:val="28"/>
        </w:rPr>
        <w:t>авителей работников…………………19-20</w:t>
      </w:r>
      <w:r>
        <w:rPr>
          <w:color w:val="auto"/>
          <w:sz w:val="28"/>
          <w:szCs w:val="28"/>
        </w:rPr>
        <w:t xml:space="preserve"> </w:t>
      </w:r>
    </w:p>
    <w:p w:rsidR="008F3C33" w:rsidRDefault="008F3C33" w:rsidP="008F3C33">
      <w:pPr>
        <w:pStyle w:val="Default"/>
        <w:rPr>
          <w:color w:val="auto"/>
          <w:sz w:val="28"/>
          <w:szCs w:val="28"/>
        </w:rPr>
      </w:pPr>
      <w:r>
        <w:rPr>
          <w:color w:val="auto"/>
          <w:sz w:val="28"/>
          <w:szCs w:val="28"/>
        </w:rPr>
        <w:t xml:space="preserve">11. </w:t>
      </w:r>
      <w:proofErr w:type="gramStart"/>
      <w:r>
        <w:rPr>
          <w:color w:val="auto"/>
          <w:sz w:val="28"/>
          <w:szCs w:val="28"/>
        </w:rPr>
        <w:t>Контроль за</w:t>
      </w:r>
      <w:proofErr w:type="gramEnd"/>
      <w:r>
        <w:rPr>
          <w:color w:val="auto"/>
          <w:sz w:val="28"/>
          <w:szCs w:val="28"/>
        </w:rPr>
        <w:t xml:space="preserve"> исполнением кол</w:t>
      </w:r>
      <w:r w:rsidR="005502C4">
        <w:rPr>
          <w:color w:val="auto"/>
          <w:sz w:val="28"/>
          <w:szCs w:val="28"/>
        </w:rPr>
        <w:t>лективного договора…………………..….21</w:t>
      </w:r>
      <w:r>
        <w:rPr>
          <w:color w:val="auto"/>
          <w:sz w:val="28"/>
          <w:szCs w:val="28"/>
        </w:rPr>
        <w:t xml:space="preserve"> </w:t>
      </w:r>
    </w:p>
    <w:p w:rsidR="008F3C33" w:rsidRDefault="008F3C33" w:rsidP="008F3C33">
      <w:pPr>
        <w:pStyle w:val="Default"/>
        <w:rPr>
          <w:color w:val="auto"/>
          <w:sz w:val="28"/>
          <w:szCs w:val="28"/>
        </w:rPr>
      </w:pPr>
      <w:r>
        <w:rPr>
          <w:color w:val="auto"/>
          <w:sz w:val="28"/>
          <w:szCs w:val="28"/>
        </w:rPr>
        <w:t>12. Заключительны</w:t>
      </w:r>
      <w:r w:rsidR="005502C4">
        <w:rPr>
          <w:color w:val="auto"/>
          <w:sz w:val="28"/>
          <w:szCs w:val="28"/>
        </w:rPr>
        <w:t>е положения…………………………………………….…22</w:t>
      </w:r>
      <w:r>
        <w:rPr>
          <w:color w:val="auto"/>
          <w:sz w:val="28"/>
          <w:szCs w:val="28"/>
        </w:rPr>
        <w:t xml:space="preserve"> </w:t>
      </w:r>
    </w:p>
    <w:p w:rsidR="008F3C33" w:rsidRDefault="008F3C33" w:rsidP="008F3C33">
      <w:pPr>
        <w:pStyle w:val="Default"/>
        <w:rPr>
          <w:color w:val="auto"/>
          <w:sz w:val="28"/>
          <w:szCs w:val="28"/>
        </w:rPr>
      </w:pPr>
      <w:r>
        <w:rPr>
          <w:color w:val="auto"/>
          <w:sz w:val="28"/>
          <w:szCs w:val="28"/>
        </w:rPr>
        <w:t xml:space="preserve">13. </w:t>
      </w:r>
      <w:r>
        <w:rPr>
          <w:i/>
          <w:iCs/>
          <w:color w:val="auto"/>
          <w:sz w:val="28"/>
          <w:szCs w:val="28"/>
        </w:rPr>
        <w:t>Приложение 1 к коллективному договору</w:t>
      </w:r>
      <w:r w:rsidR="005502C4">
        <w:rPr>
          <w:color w:val="auto"/>
          <w:sz w:val="28"/>
          <w:szCs w:val="28"/>
        </w:rPr>
        <w:t>…………………………… 23-24</w:t>
      </w:r>
      <w:r>
        <w:rPr>
          <w:color w:val="auto"/>
          <w:sz w:val="28"/>
          <w:szCs w:val="28"/>
        </w:rPr>
        <w:t xml:space="preserve"> </w:t>
      </w:r>
    </w:p>
    <w:p w:rsidR="008F3C33" w:rsidRDefault="008F3C33" w:rsidP="008F3C33">
      <w:pPr>
        <w:pStyle w:val="Default"/>
        <w:rPr>
          <w:color w:val="auto"/>
          <w:sz w:val="28"/>
          <w:szCs w:val="28"/>
        </w:rPr>
      </w:pPr>
      <w:r>
        <w:rPr>
          <w:color w:val="auto"/>
          <w:sz w:val="28"/>
          <w:szCs w:val="28"/>
        </w:rPr>
        <w:t xml:space="preserve">14. </w:t>
      </w:r>
      <w:r>
        <w:rPr>
          <w:i/>
          <w:iCs/>
          <w:color w:val="auto"/>
          <w:sz w:val="28"/>
          <w:szCs w:val="28"/>
        </w:rPr>
        <w:t>Приложение 2 к коллективному договору</w:t>
      </w:r>
      <w:r>
        <w:rPr>
          <w:color w:val="auto"/>
          <w:sz w:val="28"/>
          <w:szCs w:val="28"/>
        </w:rPr>
        <w:t>………………</w:t>
      </w:r>
      <w:r w:rsidR="005502C4">
        <w:rPr>
          <w:color w:val="auto"/>
          <w:sz w:val="28"/>
          <w:szCs w:val="28"/>
        </w:rPr>
        <w:t>……………25-26</w:t>
      </w:r>
    </w:p>
    <w:p w:rsidR="008F3C33" w:rsidRDefault="008F3C33" w:rsidP="008F3C33">
      <w:pPr>
        <w:pStyle w:val="Default"/>
        <w:rPr>
          <w:color w:val="auto"/>
          <w:sz w:val="28"/>
          <w:szCs w:val="28"/>
        </w:rPr>
      </w:pPr>
      <w:r>
        <w:rPr>
          <w:color w:val="auto"/>
          <w:sz w:val="28"/>
          <w:szCs w:val="28"/>
        </w:rPr>
        <w:t xml:space="preserve">15. </w:t>
      </w:r>
      <w:r>
        <w:rPr>
          <w:i/>
          <w:iCs/>
          <w:color w:val="auto"/>
          <w:sz w:val="28"/>
          <w:szCs w:val="28"/>
        </w:rPr>
        <w:t>Приложение 3 к коллективному договору</w:t>
      </w:r>
      <w:r w:rsidR="005502C4">
        <w:rPr>
          <w:color w:val="auto"/>
          <w:sz w:val="28"/>
          <w:szCs w:val="28"/>
        </w:rPr>
        <w:t>………………………………..27</w:t>
      </w:r>
      <w:r>
        <w:rPr>
          <w:color w:val="auto"/>
          <w:sz w:val="28"/>
          <w:szCs w:val="28"/>
        </w:rPr>
        <w:t xml:space="preserve"> </w:t>
      </w:r>
    </w:p>
    <w:p w:rsidR="008F3C33" w:rsidRDefault="008F3C33" w:rsidP="008F3C33">
      <w:pPr>
        <w:pStyle w:val="Default"/>
        <w:rPr>
          <w:color w:val="auto"/>
          <w:sz w:val="28"/>
          <w:szCs w:val="28"/>
        </w:rPr>
      </w:pPr>
      <w:r>
        <w:rPr>
          <w:color w:val="auto"/>
          <w:sz w:val="28"/>
          <w:szCs w:val="28"/>
        </w:rPr>
        <w:t xml:space="preserve">16. </w:t>
      </w:r>
      <w:r>
        <w:rPr>
          <w:i/>
          <w:iCs/>
          <w:color w:val="auto"/>
          <w:sz w:val="28"/>
          <w:szCs w:val="28"/>
        </w:rPr>
        <w:t>Приложение 4 к коллективному договору</w:t>
      </w:r>
      <w:r w:rsidR="005502C4">
        <w:rPr>
          <w:color w:val="auto"/>
          <w:sz w:val="28"/>
          <w:szCs w:val="28"/>
        </w:rPr>
        <w:t>………………………………..28</w:t>
      </w:r>
      <w:r>
        <w:rPr>
          <w:color w:val="auto"/>
          <w:sz w:val="28"/>
          <w:szCs w:val="28"/>
        </w:rPr>
        <w:t xml:space="preserve"> </w:t>
      </w:r>
    </w:p>
    <w:p w:rsidR="008F3C33" w:rsidRDefault="008F3C33" w:rsidP="008F3C33">
      <w:pPr>
        <w:pStyle w:val="Default"/>
        <w:rPr>
          <w:color w:val="auto"/>
          <w:sz w:val="28"/>
          <w:szCs w:val="28"/>
        </w:rPr>
      </w:pPr>
      <w:r>
        <w:rPr>
          <w:color w:val="auto"/>
          <w:sz w:val="28"/>
          <w:szCs w:val="28"/>
        </w:rPr>
        <w:t xml:space="preserve">17. </w:t>
      </w:r>
      <w:r>
        <w:rPr>
          <w:i/>
          <w:iCs/>
          <w:color w:val="auto"/>
          <w:sz w:val="28"/>
          <w:szCs w:val="28"/>
        </w:rPr>
        <w:t>Приложение 5 к коллективному договору</w:t>
      </w:r>
      <w:r w:rsidR="005502C4">
        <w:rPr>
          <w:color w:val="auto"/>
          <w:sz w:val="28"/>
          <w:szCs w:val="28"/>
        </w:rPr>
        <w:t>………………………………..29</w:t>
      </w:r>
      <w:r>
        <w:rPr>
          <w:color w:val="auto"/>
          <w:sz w:val="28"/>
          <w:szCs w:val="28"/>
        </w:rPr>
        <w:t xml:space="preserve"> </w:t>
      </w:r>
    </w:p>
    <w:p w:rsidR="008F3C33" w:rsidRDefault="008F3C33" w:rsidP="008F3C33">
      <w:pPr>
        <w:pStyle w:val="Default"/>
        <w:rPr>
          <w:color w:val="auto"/>
          <w:sz w:val="28"/>
          <w:szCs w:val="28"/>
        </w:rPr>
      </w:pPr>
      <w:r>
        <w:rPr>
          <w:color w:val="auto"/>
          <w:sz w:val="28"/>
          <w:szCs w:val="28"/>
        </w:rPr>
        <w:t xml:space="preserve">18. </w:t>
      </w:r>
      <w:r>
        <w:rPr>
          <w:i/>
          <w:iCs/>
          <w:color w:val="auto"/>
          <w:sz w:val="28"/>
          <w:szCs w:val="28"/>
        </w:rPr>
        <w:t>Лист ознакомления с коллективным договором</w:t>
      </w:r>
      <w:r w:rsidR="005502C4">
        <w:rPr>
          <w:color w:val="auto"/>
          <w:sz w:val="28"/>
          <w:szCs w:val="28"/>
        </w:rPr>
        <w:t>…………………………30</w:t>
      </w:r>
      <w:r>
        <w:rPr>
          <w:color w:val="auto"/>
          <w:sz w:val="28"/>
          <w:szCs w:val="28"/>
        </w:rPr>
        <w:t xml:space="preserve"> </w:t>
      </w: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Default="008F3C33" w:rsidP="008F3C33">
      <w:pPr>
        <w:pStyle w:val="Default"/>
        <w:rPr>
          <w:color w:val="auto"/>
          <w:sz w:val="20"/>
          <w:szCs w:val="20"/>
        </w:rPr>
      </w:pPr>
    </w:p>
    <w:p w:rsidR="008F3C33" w:rsidRPr="003C0D92" w:rsidRDefault="008F3C33" w:rsidP="00373DB7">
      <w:pPr>
        <w:pStyle w:val="Default"/>
        <w:pageBreakBefore/>
        <w:spacing w:line="360" w:lineRule="auto"/>
        <w:rPr>
          <w:color w:val="auto"/>
          <w:sz w:val="28"/>
        </w:rPr>
      </w:pPr>
      <w:r w:rsidRPr="003C0D92">
        <w:rPr>
          <w:b/>
          <w:bCs/>
          <w:color w:val="auto"/>
          <w:sz w:val="28"/>
        </w:rPr>
        <w:lastRenderedPageBreak/>
        <w:t xml:space="preserve">Раздел 1. Общие положения </w:t>
      </w:r>
    </w:p>
    <w:p w:rsidR="008F3C33" w:rsidRPr="00373DB7" w:rsidRDefault="008F3C33" w:rsidP="003C0D92">
      <w:pPr>
        <w:pStyle w:val="Default"/>
        <w:spacing w:line="360" w:lineRule="auto"/>
        <w:jc w:val="both"/>
        <w:rPr>
          <w:color w:val="auto"/>
        </w:rPr>
      </w:pPr>
      <w:r w:rsidRPr="00373DB7">
        <w:rPr>
          <w:color w:val="auto"/>
        </w:rPr>
        <w:t xml:space="preserve">Сторонами настоящего коллективного договора являются работники Учреждения, в лице </w:t>
      </w:r>
      <w:proofErr w:type="gramStart"/>
      <w:r w:rsidRPr="00373DB7">
        <w:rPr>
          <w:color w:val="auto"/>
        </w:rPr>
        <w:t xml:space="preserve">председателя Совета трудового коллектива </w:t>
      </w:r>
      <w:r w:rsidR="00E02904">
        <w:rPr>
          <w:color w:val="auto"/>
        </w:rPr>
        <w:t>Шабалиной Светланы Николаевны</w:t>
      </w:r>
      <w:proofErr w:type="gramEnd"/>
      <w:r w:rsidRPr="00373DB7">
        <w:rPr>
          <w:color w:val="auto"/>
        </w:rPr>
        <w:t xml:space="preserve"> и директора Муниципального бюджетного общеобразовательного учреждения </w:t>
      </w:r>
      <w:proofErr w:type="spellStart"/>
      <w:r w:rsidR="0003633D">
        <w:rPr>
          <w:color w:val="auto"/>
        </w:rPr>
        <w:t>Сортовская</w:t>
      </w:r>
      <w:proofErr w:type="spellEnd"/>
      <w:r w:rsidR="0003633D">
        <w:rPr>
          <w:color w:val="auto"/>
        </w:rPr>
        <w:t xml:space="preserve"> основная общеобразовательная школа </w:t>
      </w:r>
      <w:r w:rsidRPr="00373DB7">
        <w:rPr>
          <w:color w:val="auto"/>
        </w:rPr>
        <w:t xml:space="preserve">в лице </w:t>
      </w:r>
      <w:r w:rsidR="00E02904">
        <w:rPr>
          <w:color w:val="auto"/>
        </w:rPr>
        <w:t>Кузьминой Валентины Георгиевны</w:t>
      </w:r>
      <w:r w:rsidRPr="00373DB7">
        <w:rPr>
          <w:color w:val="auto"/>
        </w:rPr>
        <w:t xml:space="preserve">, именуемой далее «Работодатель», который представляет интересы образовательного учреждения. </w:t>
      </w:r>
    </w:p>
    <w:p w:rsidR="008F3C33" w:rsidRPr="00373DB7" w:rsidRDefault="008F3C33" w:rsidP="003C0D92">
      <w:pPr>
        <w:pStyle w:val="Default"/>
        <w:spacing w:line="360" w:lineRule="auto"/>
        <w:jc w:val="both"/>
        <w:rPr>
          <w:color w:val="auto"/>
        </w:rPr>
      </w:pPr>
      <w:r w:rsidRPr="00373DB7">
        <w:rPr>
          <w:color w:val="auto"/>
        </w:rPr>
        <w:t>Настоящий коллективный договор разработан и заключен в соответствии с Трудовым Кодексом Российской Феде</w:t>
      </w:r>
      <w:bookmarkStart w:id="0" w:name="_GoBack"/>
      <w:bookmarkEnd w:id="0"/>
      <w:r w:rsidRPr="00373DB7">
        <w:rPr>
          <w:color w:val="auto"/>
        </w:rPr>
        <w:t xml:space="preserve">рации, Федеральным Законом «Об образовании в Российской Федерации» от 29.12.2012 г. № 273-фз, Правилами внутреннего трудового распорядка для работников МБОУ </w:t>
      </w:r>
      <w:proofErr w:type="spellStart"/>
      <w:r w:rsidR="00E02904">
        <w:rPr>
          <w:color w:val="auto"/>
        </w:rPr>
        <w:t>Сортовская</w:t>
      </w:r>
      <w:proofErr w:type="spellEnd"/>
      <w:r w:rsidR="00E02904">
        <w:rPr>
          <w:color w:val="auto"/>
        </w:rPr>
        <w:t xml:space="preserve"> основная общеобразовательная школа</w:t>
      </w:r>
      <w:r w:rsidRPr="00373DB7">
        <w:rPr>
          <w:color w:val="auto"/>
        </w:rPr>
        <w:t xml:space="preserve">, Уставом МБОУ </w:t>
      </w:r>
      <w:proofErr w:type="spellStart"/>
      <w:r w:rsidR="00E02904">
        <w:rPr>
          <w:color w:val="auto"/>
        </w:rPr>
        <w:t>Сортовская</w:t>
      </w:r>
      <w:proofErr w:type="spellEnd"/>
      <w:r w:rsidR="00E02904">
        <w:rPr>
          <w:color w:val="auto"/>
        </w:rPr>
        <w:t xml:space="preserve"> основная общеобразовательная школа</w:t>
      </w:r>
      <w:r w:rsidRPr="00373DB7">
        <w:rPr>
          <w:color w:val="auto"/>
        </w:rPr>
        <w:t xml:space="preserve">. </w:t>
      </w:r>
    </w:p>
    <w:p w:rsidR="008F3C33" w:rsidRPr="00373DB7" w:rsidRDefault="008F3C33" w:rsidP="003C0D92">
      <w:pPr>
        <w:pStyle w:val="Default"/>
        <w:spacing w:line="360" w:lineRule="auto"/>
        <w:jc w:val="both"/>
        <w:rPr>
          <w:color w:val="auto"/>
        </w:rPr>
      </w:pPr>
      <w:r w:rsidRPr="00373DB7">
        <w:rPr>
          <w:color w:val="auto"/>
        </w:rPr>
        <w:t xml:space="preserve">Предметом коллективного договора выступают социально-трудовые и связанные с ними экономические отношения между работниками и работодателем. </w:t>
      </w:r>
    </w:p>
    <w:p w:rsidR="008F3C33" w:rsidRPr="00373DB7" w:rsidRDefault="008F3C33" w:rsidP="003C0D92">
      <w:pPr>
        <w:pStyle w:val="Default"/>
        <w:spacing w:line="360" w:lineRule="auto"/>
        <w:jc w:val="both"/>
        <w:rPr>
          <w:color w:val="auto"/>
        </w:rPr>
      </w:pPr>
      <w:r w:rsidRPr="00373DB7">
        <w:rPr>
          <w:color w:val="auto"/>
        </w:rPr>
        <w:t xml:space="preserve">В соответствии со статьей 43 Трудового кодекса Российской Федерации коллективный договор вступает в силу с момента его подписания сторонами и действует в течение трех лет. Действие коллективного договора распространяется на всех работников Учреждения. </w:t>
      </w:r>
    </w:p>
    <w:p w:rsidR="008F3C33" w:rsidRPr="00373DB7" w:rsidRDefault="008F3C33" w:rsidP="003C0D92">
      <w:pPr>
        <w:pStyle w:val="Default"/>
        <w:spacing w:line="360" w:lineRule="auto"/>
        <w:jc w:val="both"/>
        <w:rPr>
          <w:color w:val="auto"/>
        </w:rPr>
      </w:pPr>
      <w:r w:rsidRPr="00373DB7">
        <w:rPr>
          <w:color w:val="auto"/>
        </w:rPr>
        <w:t xml:space="preserve">Решение спорных вопросов, возникающих между работодателем и работниками (их представителями) в социально-трудовой сфере, осуществляется на основе ведения коллективных переговоров. </w:t>
      </w:r>
    </w:p>
    <w:p w:rsidR="008F3C33" w:rsidRPr="00373DB7" w:rsidRDefault="008F3C33" w:rsidP="003C0D92">
      <w:pPr>
        <w:pStyle w:val="Default"/>
        <w:jc w:val="both"/>
        <w:rPr>
          <w:color w:val="auto"/>
        </w:rPr>
      </w:pPr>
    </w:p>
    <w:p w:rsidR="008F3C33" w:rsidRPr="003C0D92" w:rsidRDefault="008F3C33" w:rsidP="00FA2D86">
      <w:pPr>
        <w:pStyle w:val="Default"/>
        <w:pageBreakBefore/>
        <w:jc w:val="both"/>
        <w:rPr>
          <w:color w:val="auto"/>
          <w:sz w:val="28"/>
        </w:rPr>
      </w:pPr>
      <w:r w:rsidRPr="003C0D92">
        <w:rPr>
          <w:b/>
          <w:bCs/>
          <w:color w:val="auto"/>
          <w:sz w:val="28"/>
        </w:rPr>
        <w:lastRenderedPageBreak/>
        <w:t xml:space="preserve">Раздел 2. Регулирование трудовых отношений </w:t>
      </w:r>
    </w:p>
    <w:p w:rsidR="008F3C33" w:rsidRPr="00373DB7" w:rsidRDefault="008F3C33" w:rsidP="00FA2D86">
      <w:pPr>
        <w:pStyle w:val="Default"/>
        <w:jc w:val="both"/>
        <w:rPr>
          <w:color w:val="auto"/>
        </w:rPr>
      </w:pPr>
      <w:r w:rsidRPr="00373DB7">
        <w:rPr>
          <w:b/>
          <w:bCs/>
          <w:color w:val="auto"/>
        </w:rPr>
        <w:t xml:space="preserve">1. </w:t>
      </w:r>
      <w:r w:rsidRPr="00373DB7">
        <w:rPr>
          <w:color w:val="auto"/>
        </w:rPr>
        <w:t xml:space="preserve">При поступлении на работу между работником и работодателем заключается трудовой договор в письменной форме. </w:t>
      </w:r>
    </w:p>
    <w:p w:rsidR="008F3C33" w:rsidRPr="00373DB7" w:rsidRDefault="008F3C33" w:rsidP="00FA2D86">
      <w:pPr>
        <w:pStyle w:val="Default"/>
        <w:jc w:val="both"/>
        <w:rPr>
          <w:color w:val="auto"/>
        </w:rPr>
      </w:pPr>
    </w:p>
    <w:p w:rsidR="008F3C33" w:rsidRPr="00373DB7" w:rsidRDefault="008F3C33" w:rsidP="00FA2D86">
      <w:pPr>
        <w:pStyle w:val="Default"/>
        <w:jc w:val="both"/>
        <w:rPr>
          <w:color w:val="auto"/>
        </w:rPr>
      </w:pPr>
      <w:r w:rsidRPr="00373DB7">
        <w:rPr>
          <w:color w:val="auto"/>
        </w:rPr>
        <w:t xml:space="preserve">Прием на работу осуществляется на основании письменного заявления поступающего на работу и оформляется приказом директора МБОУ </w:t>
      </w:r>
      <w:proofErr w:type="spellStart"/>
      <w:r w:rsidR="00E02904">
        <w:rPr>
          <w:color w:val="auto"/>
        </w:rPr>
        <w:t>Сортовская</w:t>
      </w:r>
      <w:proofErr w:type="spellEnd"/>
      <w:r w:rsidR="00E02904">
        <w:rPr>
          <w:color w:val="auto"/>
        </w:rPr>
        <w:t xml:space="preserve"> основная общеобразовательная школа</w:t>
      </w:r>
      <w:r w:rsidRPr="00373DB7">
        <w:rPr>
          <w:color w:val="auto"/>
        </w:rPr>
        <w:t xml:space="preserve">. Заключение трудового договора регулируется статьями 56-84 Трудового кодекса РФ. </w:t>
      </w:r>
    </w:p>
    <w:p w:rsidR="008F3C33" w:rsidRPr="00373DB7" w:rsidRDefault="008F3C33" w:rsidP="00FA2D86">
      <w:pPr>
        <w:pStyle w:val="Default"/>
        <w:jc w:val="both"/>
        <w:rPr>
          <w:color w:val="auto"/>
        </w:rPr>
      </w:pPr>
      <w:r w:rsidRPr="00373DB7">
        <w:rPr>
          <w:b/>
          <w:bCs/>
          <w:color w:val="auto"/>
        </w:rPr>
        <w:t xml:space="preserve">2. </w:t>
      </w:r>
      <w:r w:rsidRPr="00373DB7">
        <w:rPr>
          <w:color w:val="auto"/>
        </w:rPr>
        <w:t xml:space="preserve">В соответствии с разделом III Трудового кодекса РФ с работником Учреждения может быть заключен срочный трудовой договор. </w:t>
      </w:r>
    </w:p>
    <w:p w:rsidR="008F3C33" w:rsidRPr="00373DB7" w:rsidRDefault="008F3C33" w:rsidP="00FA2D86">
      <w:pPr>
        <w:pStyle w:val="Default"/>
        <w:jc w:val="both"/>
        <w:rPr>
          <w:color w:val="auto"/>
        </w:rPr>
      </w:pPr>
    </w:p>
    <w:p w:rsidR="008F3C33" w:rsidRPr="00373DB7" w:rsidRDefault="008F3C33" w:rsidP="00FA2D86">
      <w:pPr>
        <w:pStyle w:val="Default"/>
        <w:jc w:val="both"/>
        <w:rPr>
          <w:color w:val="auto"/>
        </w:rPr>
      </w:pPr>
      <w:r w:rsidRPr="00373DB7">
        <w:rPr>
          <w:color w:val="auto"/>
        </w:rPr>
        <w:t xml:space="preserve">Срочный трудовой договор заключается: </w:t>
      </w:r>
    </w:p>
    <w:p w:rsidR="008F3C33" w:rsidRPr="00373DB7" w:rsidRDefault="008F3C33" w:rsidP="00FA2D86">
      <w:pPr>
        <w:pStyle w:val="Default"/>
        <w:jc w:val="both"/>
        <w:rPr>
          <w:color w:val="auto"/>
        </w:rPr>
      </w:pPr>
      <w:r w:rsidRPr="00373DB7">
        <w:rPr>
          <w:color w:val="auto"/>
        </w:rPr>
        <w:t xml:space="preserve"> </w:t>
      </w:r>
      <w:r w:rsidR="003C0D92">
        <w:rPr>
          <w:color w:val="auto"/>
        </w:rPr>
        <w:t xml:space="preserve">- </w:t>
      </w:r>
      <w:r w:rsidRPr="00373DB7">
        <w:rPr>
          <w:color w:val="auto"/>
        </w:rPr>
        <w:t xml:space="preserve">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трудовым договором сохраняется место работы; </w:t>
      </w:r>
    </w:p>
    <w:p w:rsidR="008F3C33" w:rsidRPr="00373DB7" w:rsidRDefault="008F3C33" w:rsidP="00FA2D86">
      <w:pPr>
        <w:pStyle w:val="Default"/>
        <w:jc w:val="both"/>
        <w:rPr>
          <w:color w:val="auto"/>
        </w:rPr>
      </w:pPr>
      <w:r w:rsidRPr="00373DB7">
        <w:rPr>
          <w:color w:val="auto"/>
        </w:rPr>
        <w:t></w:t>
      </w:r>
      <w:r w:rsidR="003C0D92">
        <w:rPr>
          <w:color w:val="auto"/>
        </w:rPr>
        <w:t xml:space="preserve">- </w:t>
      </w:r>
      <w:r w:rsidRPr="00373DB7">
        <w:rPr>
          <w:color w:val="auto"/>
        </w:rPr>
        <w:t xml:space="preserve"> на время исполнения временных (до двух месяцев) работ; </w:t>
      </w:r>
    </w:p>
    <w:p w:rsidR="008F3C33" w:rsidRPr="00373DB7" w:rsidRDefault="003C0D92" w:rsidP="00FA2D86">
      <w:pPr>
        <w:pStyle w:val="Default"/>
        <w:jc w:val="both"/>
        <w:rPr>
          <w:color w:val="auto"/>
        </w:rPr>
      </w:pPr>
      <w:r>
        <w:rPr>
          <w:color w:val="auto"/>
        </w:rPr>
        <w:t xml:space="preserve">-  </w:t>
      </w:r>
      <w:r w:rsidR="008F3C33" w:rsidRPr="00373DB7">
        <w:rPr>
          <w:color w:val="auto"/>
        </w:rPr>
        <w:t xml:space="preserve">для выполнения сезонных работ; </w:t>
      </w:r>
    </w:p>
    <w:p w:rsidR="008F3C33" w:rsidRPr="00373DB7" w:rsidRDefault="008F3C33" w:rsidP="00FA2D86">
      <w:pPr>
        <w:pStyle w:val="Default"/>
        <w:jc w:val="both"/>
        <w:rPr>
          <w:color w:val="auto"/>
        </w:rPr>
      </w:pPr>
      <w:r w:rsidRPr="00373DB7">
        <w:rPr>
          <w:color w:val="auto"/>
        </w:rPr>
        <w:t></w:t>
      </w:r>
      <w:r w:rsidR="003C0D92">
        <w:rPr>
          <w:color w:val="auto"/>
        </w:rPr>
        <w:t xml:space="preserve">- </w:t>
      </w:r>
      <w:r w:rsidRPr="00373DB7">
        <w:rPr>
          <w:color w:val="auto"/>
        </w:rPr>
        <w:t xml:space="preserve"> с лицами, принимаемыми для выполнения заведомо определенной работы в случаях, когда ее завершение не может быть определено конкретной датой; </w:t>
      </w:r>
    </w:p>
    <w:p w:rsidR="008F3C33" w:rsidRPr="00373DB7" w:rsidRDefault="008F3C33" w:rsidP="00FA2D86">
      <w:pPr>
        <w:pStyle w:val="Default"/>
        <w:jc w:val="both"/>
        <w:rPr>
          <w:color w:val="auto"/>
        </w:rPr>
      </w:pPr>
      <w:r w:rsidRPr="00373DB7">
        <w:rPr>
          <w:color w:val="auto"/>
        </w:rPr>
        <w:t></w:t>
      </w:r>
      <w:r w:rsidR="003C0D92">
        <w:rPr>
          <w:color w:val="auto"/>
        </w:rPr>
        <w:t xml:space="preserve">- </w:t>
      </w:r>
      <w:r w:rsidRPr="00373DB7">
        <w:rPr>
          <w:color w:val="auto"/>
        </w:rPr>
        <w:t xml:space="preserve"> для выполнения работ, непосредствен</w:t>
      </w:r>
      <w:r w:rsidR="003C0D92">
        <w:rPr>
          <w:color w:val="auto"/>
        </w:rPr>
        <w:t xml:space="preserve">но связанных со стажировкой и с </w:t>
      </w:r>
      <w:r w:rsidRPr="00373DB7">
        <w:rPr>
          <w:color w:val="auto"/>
        </w:rPr>
        <w:t xml:space="preserve">профессиональным обучением работника; </w:t>
      </w:r>
    </w:p>
    <w:p w:rsidR="008F3C33" w:rsidRPr="00373DB7" w:rsidRDefault="003C0D92" w:rsidP="00FA2D86">
      <w:pPr>
        <w:pStyle w:val="Default"/>
        <w:jc w:val="both"/>
        <w:rPr>
          <w:color w:val="auto"/>
        </w:rPr>
      </w:pPr>
      <w:r>
        <w:rPr>
          <w:color w:val="auto"/>
        </w:rPr>
        <w:t xml:space="preserve">-  </w:t>
      </w:r>
      <w:r w:rsidR="008F3C33" w:rsidRPr="00373DB7">
        <w:rPr>
          <w:color w:val="auto"/>
        </w:rPr>
        <w:t xml:space="preserve">с лицами, направленными органами службы занятости населения на работы временного характера и общественные работы; </w:t>
      </w:r>
    </w:p>
    <w:p w:rsidR="008F3C33" w:rsidRPr="00373DB7" w:rsidRDefault="008F3C33" w:rsidP="00FA2D86">
      <w:pPr>
        <w:pStyle w:val="Default"/>
        <w:jc w:val="both"/>
        <w:rPr>
          <w:color w:val="auto"/>
        </w:rPr>
      </w:pPr>
      <w:r w:rsidRPr="00373DB7">
        <w:rPr>
          <w:color w:val="auto"/>
        </w:rPr>
        <w:t></w:t>
      </w:r>
      <w:r w:rsidR="003C0D92">
        <w:rPr>
          <w:color w:val="auto"/>
        </w:rPr>
        <w:t xml:space="preserve">- </w:t>
      </w:r>
      <w:r w:rsidRPr="00373DB7">
        <w:rPr>
          <w:color w:val="auto"/>
        </w:rPr>
        <w:t xml:space="preserve"> в случаях избрания на определенный срок в состав выборного органа или на выборную </w:t>
      </w:r>
      <w:proofErr w:type="gramStart"/>
      <w:r w:rsidRPr="00373DB7">
        <w:rPr>
          <w:color w:val="auto"/>
        </w:rPr>
        <w:t>должность</w:t>
      </w:r>
      <w:proofErr w:type="gramEnd"/>
      <w:r w:rsidRPr="00373DB7">
        <w:rPr>
          <w:color w:val="auto"/>
        </w:rPr>
        <w:t xml:space="preserve"> на оплачиваемую работу и в других случаях, предусмотренных Трудовым кодексом Российской Федерации или иными федеральными законами; </w:t>
      </w:r>
    </w:p>
    <w:p w:rsidR="008F3C33" w:rsidRPr="00373DB7" w:rsidRDefault="008F3C33" w:rsidP="00FA2D86">
      <w:pPr>
        <w:pStyle w:val="Default"/>
        <w:jc w:val="both"/>
        <w:rPr>
          <w:color w:val="auto"/>
        </w:rPr>
      </w:pPr>
    </w:p>
    <w:p w:rsidR="008F3C33" w:rsidRPr="00373DB7" w:rsidRDefault="008F3C33" w:rsidP="00FA2D86">
      <w:pPr>
        <w:pStyle w:val="Default"/>
        <w:jc w:val="both"/>
        <w:rPr>
          <w:color w:val="auto"/>
        </w:rPr>
      </w:pPr>
      <w:r w:rsidRPr="00373DB7">
        <w:rPr>
          <w:color w:val="auto"/>
        </w:rPr>
        <w:t xml:space="preserve">По соглашению сторон срочный трудовой договор может заключаться: </w:t>
      </w:r>
    </w:p>
    <w:p w:rsidR="008F3C33" w:rsidRPr="00373DB7" w:rsidRDefault="008F3C33" w:rsidP="00FA2D86">
      <w:pPr>
        <w:pStyle w:val="Default"/>
        <w:jc w:val="both"/>
        <w:rPr>
          <w:color w:val="auto"/>
        </w:rPr>
      </w:pPr>
      <w:r w:rsidRPr="00373DB7">
        <w:rPr>
          <w:color w:val="auto"/>
        </w:rPr>
        <w:t xml:space="preserve"> с поступающими на работу пенсионерами по возрасту, а также с лицами, которым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разрешена работа исключительно временного характера; </w:t>
      </w:r>
    </w:p>
    <w:p w:rsidR="008F3C33" w:rsidRPr="00373DB7" w:rsidRDefault="008F3C33" w:rsidP="00FA2D86">
      <w:pPr>
        <w:pStyle w:val="Default"/>
        <w:jc w:val="both"/>
        <w:rPr>
          <w:color w:val="auto"/>
        </w:rPr>
      </w:pPr>
      <w:r w:rsidRPr="00373DB7">
        <w:rPr>
          <w:color w:val="auto"/>
        </w:rPr>
        <w:t xml:space="preserve"> с лицами, поступающими на работу в организации, расположенные в районах Крайнего Севера и приравненных к ним местностях, если это связано с переездом к месту работы; </w:t>
      </w:r>
    </w:p>
    <w:p w:rsidR="008F3C33" w:rsidRPr="00373DB7" w:rsidRDefault="008F3C33" w:rsidP="00FA2D86">
      <w:pPr>
        <w:pStyle w:val="Default"/>
        <w:jc w:val="both"/>
        <w:rPr>
          <w:color w:val="auto"/>
        </w:rPr>
      </w:pPr>
      <w:r w:rsidRPr="00373DB7">
        <w:rPr>
          <w:color w:val="auto"/>
        </w:rPr>
        <w:t xml:space="preserve"> с лицами избранными по конкурсу на замещение соответствующей должности; </w:t>
      </w:r>
    </w:p>
    <w:p w:rsidR="008F3C33" w:rsidRPr="00373DB7" w:rsidRDefault="008F3C33" w:rsidP="00FA2D86">
      <w:pPr>
        <w:pStyle w:val="Default"/>
        <w:jc w:val="both"/>
        <w:rPr>
          <w:color w:val="auto"/>
        </w:rPr>
      </w:pPr>
      <w:r w:rsidRPr="00373DB7">
        <w:rPr>
          <w:color w:val="auto"/>
        </w:rPr>
        <w:t xml:space="preserve"> с руководителями, заместителями руководителей и главными бухгалтерами; </w:t>
      </w:r>
    </w:p>
    <w:p w:rsidR="008F3C33" w:rsidRPr="00373DB7" w:rsidRDefault="008F3C33" w:rsidP="00FA2D86">
      <w:pPr>
        <w:pStyle w:val="Default"/>
        <w:jc w:val="both"/>
        <w:rPr>
          <w:color w:val="auto"/>
        </w:rPr>
      </w:pPr>
      <w:r w:rsidRPr="00373DB7">
        <w:rPr>
          <w:color w:val="auto"/>
        </w:rPr>
        <w:t xml:space="preserve"> с лицами, обучающимися по очной форме обучения; </w:t>
      </w:r>
    </w:p>
    <w:p w:rsidR="008F3C33" w:rsidRPr="00373DB7" w:rsidRDefault="008F3C33" w:rsidP="00FA2D86">
      <w:pPr>
        <w:pStyle w:val="Default"/>
        <w:jc w:val="both"/>
        <w:rPr>
          <w:color w:val="auto"/>
        </w:rPr>
      </w:pPr>
      <w:r w:rsidRPr="00373DB7">
        <w:rPr>
          <w:color w:val="auto"/>
        </w:rPr>
        <w:t xml:space="preserve"> с лицами, поступающими на работу по совместительству; </w:t>
      </w:r>
    </w:p>
    <w:p w:rsidR="008F3C33" w:rsidRPr="00373DB7" w:rsidRDefault="008F3C33" w:rsidP="00FA2D86">
      <w:pPr>
        <w:pStyle w:val="Default"/>
        <w:jc w:val="both"/>
        <w:rPr>
          <w:color w:val="auto"/>
        </w:rPr>
      </w:pPr>
      <w:r w:rsidRPr="00373DB7">
        <w:rPr>
          <w:color w:val="auto"/>
        </w:rPr>
        <w:t> в других случаях, предусмотренных Трудовым кодексом Российской Федерации или иными федеральными законами.</w:t>
      </w:r>
    </w:p>
    <w:p w:rsidR="008F3C33" w:rsidRPr="00373DB7" w:rsidRDefault="008F3C33" w:rsidP="00FA2D86">
      <w:pPr>
        <w:pStyle w:val="Default"/>
        <w:jc w:val="both"/>
        <w:rPr>
          <w:color w:val="auto"/>
        </w:rPr>
      </w:pPr>
      <w:r w:rsidRPr="00373DB7">
        <w:rPr>
          <w:b/>
          <w:bCs/>
          <w:color w:val="auto"/>
        </w:rPr>
        <w:t xml:space="preserve">3. </w:t>
      </w:r>
      <w:r w:rsidRPr="00373DB7">
        <w:rPr>
          <w:color w:val="auto"/>
        </w:rPr>
        <w:t xml:space="preserve">Общие основания прекращения трудового договора с работниками регулируются статьей 77 Трудового кодекса РФ: </w:t>
      </w:r>
    </w:p>
    <w:p w:rsidR="008F3C33" w:rsidRPr="00373DB7" w:rsidRDefault="008F3C33" w:rsidP="00FA2D86">
      <w:pPr>
        <w:pStyle w:val="Default"/>
        <w:jc w:val="both"/>
        <w:rPr>
          <w:color w:val="auto"/>
        </w:rPr>
      </w:pPr>
      <w:r w:rsidRPr="00373DB7">
        <w:rPr>
          <w:color w:val="auto"/>
        </w:rPr>
        <w:t xml:space="preserve">3.1. Соглашение сторон (статья 78 Трудового кодекса Российской Федерации); </w:t>
      </w:r>
    </w:p>
    <w:p w:rsidR="008F3C33" w:rsidRPr="00373DB7" w:rsidRDefault="008F3C33" w:rsidP="00FA2D86">
      <w:pPr>
        <w:pStyle w:val="Default"/>
        <w:jc w:val="both"/>
        <w:rPr>
          <w:color w:val="auto"/>
        </w:rPr>
      </w:pPr>
      <w:r w:rsidRPr="00373DB7">
        <w:rPr>
          <w:color w:val="auto"/>
        </w:rPr>
        <w:t xml:space="preserve">3.2. истечение срока трудового договора (статья 79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 </w:t>
      </w:r>
    </w:p>
    <w:p w:rsidR="008F3C33" w:rsidRPr="00373DB7" w:rsidRDefault="008F3C33" w:rsidP="00FA2D86">
      <w:pPr>
        <w:pStyle w:val="Default"/>
        <w:jc w:val="both"/>
        <w:rPr>
          <w:color w:val="auto"/>
        </w:rPr>
      </w:pPr>
      <w:r w:rsidRPr="00373DB7">
        <w:rPr>
          <w:color w:val="auto"/>
        </w:rPr>
        <w:t xml:space="preserve">3.3. расторжение трудового договора по инициативе работника (по собственному желанию), (статья 80 Трудового кодекса Российской Федерации); </w:t>
      </w:r>
    </w:p>
    <w:p w:rsidR="008F3C33" w:rsidRPr="00373DB7" w:rsidRDefault="008F3C33" w:rsidP="00FA2D86">
      <w:pPr>
        <w:pStyle w:val="Default"/>
        <w:jc w:val="both"/>
        <w:rPr>
          <w:color w:val="auto"/>
        </w:rPr>
      </w:pPr>
      <w:r w:rsidRPr="00373DB7">
        <w:rPr>
          <w:color w:val="auto"/>
        </w:rPr>
        <w:t xml:space="preserve">3.4. расторжение трудового договора по инициативе работодателя (статьи 71 и 81 Трудового кодекса Российской Федерации); </w:t>
      </w:r>
    </w:p>
    <w:p w:rsidR="008F3C33" w:rsidRPr="00373DB7" w:rsidRDefault="008F3C33" w:rsidP="00FA2D86">
      <w:pPr>
        <w:pStyle w:val="Default"/>
        <w:jc w:val="both"/>
        <w:rPr>
          <w:color w:val="auto"/>
        </w:rPr>
      </w:pPr>
    </w:p>
    <w:p w:rsidR="008F3C33" w:rsidRPr="00373DB7" w:rsidRDefault="008F3C33" w:rsidP="00FA2D86">
      <w:pPr>
        <w:pStyle w:val="Default"/>
        <w:jc w:val="both"/>
        <w:rPr>
          <w:color w:val="auto"/>
        </w:rPr>
      </w:pPr>
      <w:r w:rsidRPr="00373DB7">
        <w:rPr>
          <w:color w:val="auto"/>
        </w:rPr>
        <w:lastRenderedPageBreak/>
        <w:t xml:space="preserve">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rsidRPr="00373DB7">
        <w:rPr>
          <w:color w:val="auto"/>
        </w:rPr>
        <w:t>позднее</w:t>
      </w:r>
      <w:proofErr w:type="gramEnd"/>
      <w:r w:rsidRPr="00373DB7">
        <w:rPr>
          <w:color w:val="auto"/>
        </w:rPr>
        <w:t xml:space="preserve"> чем за три дня с указанием причин, послуживших основанием для признания этого работника не выдержавшим испытание. </w:t>
      </w:r>
    </w:p>
    <w:p w:rsidR="008F3C33" w:rsidRPr="00373DB7" w:rsidRDefault="008F3C33" w:rsidP="00FA2D86">
      <w:pPr>
        <w:pStyle w:val="Default"/>
        <w:jc w:val="both"/>
        <w:rPr>
          <w:color w:val="auto"/>
        </w:rPr>
      </w:pPr>
      <w:r w:rsidRPr="00373DB7">
        <w:rPr>
          <w:color w:val="auto"/>
        </w:rPr>
        <w:t xml:space="preserve">- статья 81 Трудового кодекса Российской Федерации: </w:t>
      </w:r>
    </w:p>
    <w:p w:rsidR="008F3C33" w:rsidRPr="00373DB7" w:rsidRDefault="008F3C33" w:rsidP="00FA2D86">
      <w:pPr>
        <w:pStyle w:val="Default"/>
        <w:jc w:val="both"/>
        <w:rPr>
          <w:color w:val="auto"/>
        </w:rPr>
      </w:pPr>
      <w:r w:rsidRPr="00373DB7">
        <w:rPr>
          <w:color w:val="auto"/>
        </w:rPr>
        <w:t xml:space="preserve">Трудовой </w:t>
      </w:r>
      <w:proofErr w:type="gramStart"/>
      <w:r w:rsidRPr="00373DB7">
        <w:rPr>
          <w:color w:val="auto"/>
        </w:rPr>
        <w:t>договор</w:t>
      </w:r>
      <w:proofErr w:type="gramEnd"/>
      <w:r w:rsidRPr="00373DB7">
        <w:rPr>
          <w:color w:val="auto"/>
        </w:rPr>
        <w:t xml:space="preserve"> может быть расторгнут в случаях: </w:t>
      </w:r>
    </w:p>
    <w:p w:rsidR="008F3C33" w:rsidRPr="00373DB7" w:rsidRDefault="008F3C33" w:rsidP="00FA2D86">
      <w:pPr>
        <w:pStyle w:val="Default"/>
        <w:jc w:val="both"/>
        <w:rPr>
          <w:color w:val="auto"/>
        </w:rPr>
      </w:pPr>
      <w:r w:rsidRPr="00373DB7">
        <w:rPr>
          <w:color w:val="auto"/>
        </w:rPr>
        <w:t xml:space="preserve">- ликвидации организации; </w:t>
      </w:r>
    </w:p>
    <w:p w:rsidR="008F3C33" w:rsidRPr="00373DB7" w:rsidRDefault="008F3C33" w:rsidP="00FA2D86">
      <w:pPr>
        <w:pStyle w:val="Default"/>
        <w:jc w:val="both"/>
        <w:rPr>
          <w:color w:val="auto"/>
        </w:rPr>
      </w:pPr>
      <w:r w:rsidRPr="00373DB7">
        <w:rPr>
          <w:color w:val="auto"/>
        </w:rPr>
        <w:t xml:space="preserve">- сокращение численности или штата работников организации; </w:t>
      </w:r>
    </w:p>
    <w:p w:rsidR="008F3C33" w:rsidRPr="00373DB7" w:rsidRDefault="008F3C33" w:rsidP="00FA2D86">
      <w:pPr>
        <w:pStyle w:val="Default"/>
        <w:jc w:val="both"/>
        <w:rPr>
          <w:color w:val="auto"/>
        </w:rPr>
      </w:pPr>
      <w:r w:rsidRPr="00373DB7">
        <w:rPr>
          <w:color w:val="auto"/>
        </w:rPr>
        <w:t xml:space="preserve">- несоответствие работника занимаемой должности или выполняемой работе вследствие недостаточной квалификации, подтвержденной результатами аттестации; </w:t>
      </w:r>
    </w:p>
    <w:p w:rsidR="008F3C33" w:rsidRPr="00373DB7" w:rsidRDefault="008F3C33" w:rsidP="00FA2D86">
      <w:pPr>
        <w:pStyle w:val="Default"/>
        <w:jc w:val="both"/>
        <w:rPr>
          <w:color w:val="auto"/>
        </w:rPr>
      </w:pPr>
      <w:r w:rsidRPr="00373DB7">
        <w:rPr>
          <w:color w:val="auto"/>
        </w:rPr>
        <w:t xml:space="preserve">- смены собственника имущества организации (в отношении руководителя организации, его заместителя и главного бухгалтера); </w:t>
      </w:r>
    </w:p>
    <w:p w:rsidR="008F3C33" w:rsidRPr="00373DB7" w:rsidRDefault="008F3C33" w:rsidP="00FA2D86">
      <w:pPr>
        <w:pStyle w:val="Default"/>
        <w:jc w:val="both"/>
        <w:rPr>
          <w:color w:val="auto"/>
        </w:rPr>
      </w:pPr>
      <w:r w:rsidRPr="00373DB7">
        <w:rPr>
          <w:color w:val="auto"/>
        </w:rPr>
        <w:t xml:space="preserve">- неоднократного неисполнения работником без уважительных причин трудовых обязанностей, если он имеет дисциплинарное взыскание; </w:t>
      </w:r>
    </w:p>
    <w:p w:rsidR="008F3C33" w:rsidRPr="00373DB7" w:rsidRDefault="008F3C33" w:rsidP="00FA2D86">
      <w:pPr>
        <w:pStyle w:val="Default"/>
        <w:jc w:val="both"/>
        <w:rPr>
          <w:color w:val="auto"/>
        </w:rPr>
      </w:pPr>
      <w:r w:rsidRPr="00373DB7">
        <w:rPr>
          <w:color w:val="auto"/>
        </w:rPr>
        <w:t xml:space="preserve">- однократного грубого нарушения работником трудовых обязанностей: </w:t>
      </w:r>
    </w:p>
    <w:p w:rsidR="008F3C33" w:rsidRPr="00373DB7" w:rsidRDefault="008F3C33" w:rsidP="00FA2D86">
      <w:pPr>
        <w:pStyle w:val="Default"/>
        <w:jc w:val="both"/>
        <w:rPr>
          <w:color w:val="auto"/>
        </w:rPr>
      </w:pPr>
      <w:r w:rsidRPr="00373DB7">
        <w:rPr>
          <w:color w:val="auto"/>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отсутствия на рабочем месте без уважительных причин более четырех часов подряд в течение рабочего дня (смены); </w:t>
      </w:r>
    </w:p>
    <w:p w:rsidR="008F3C33" w:rsidRPr="00373DB7" w:rsidRDefault="008F3C33" w:rsidP="00FA2D86">
      <w:pPr>
        <w:pStyle w:val="Default"/>
        <w:jc w:val="both"/>
        <w:rPr>
          <w:color w:val="auto"/>
        </w:rPr>
      </w:pPr>
      <w:r w:rsidRPr="00373DB7">
        <w:rPr>
          <w:color w:val="auto"/>
        </w:rPr>
        <w:t xml:space="preserve">б) появление работника на работе в состоянии алкогольного, наркотического или иного токсического опьянения; </w:t>
      </w:r>
    </w:p>
    <w:p w:rsidR="008F3C33" w:rsidRPr="00373DB7" w:rsidRDefault="008F3C33" w:rsidP="00FA2D86">
      <w:pPr>
        <w:pStyle w:val="Default"/>
        <w:jc w:val="both"/>
        <w:rPr>
          <w:color w:val="auto"/>
        </w:rPr>
      </w:pPr>
      <w:r w:rsidRPr="00373DB7">
        <w:rPr>
          <w:color w:val="auto"/>
        </w:rPr>
        <w:t xml:space="preserve">в) 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8F3C33" w:rsidRPr="00373DB7" w:rsidRDefault="008F3C33" w:rsidP="00FA2D86">
      <w:pPr>
        <w:pStyle w:val="Default"/>
        <w:jc w:val="both"/>
        <w:rPr>
          <w:color w:val="auto"/>
        </w:rPr>
      </w:pPr>
      <w:r w:rsidRPr="00373DB7">
        <w:rPr>
          <w:color w:val="auto"/>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вступивших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8F3C33" w:rsidRPr="00373DB7" w:rsidRDefault="008F3C33" w:rsidP="00FA2D86">
      <w:pPr>
        <w:pStyle w:val="Default"/>
        <w:jc w:val="both"/>
        <w:rPr>
          <w:color w:val="auto"/>
        </w:rPr>
      </w:pPr>
      <w:r w:rsidRPr="00373DB7">
        <w:rPr>
          <w:color w:val="auto"/>
        </w:rPr>
        <w:t xml:space="preserve">д) установленного комиссией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8F3C33" w:rsidRPr="00373DB7" w:rsidRDefault="008F3C33" w:rsidP="00FA2D86">
      <w:pPr>
        <w:pStyle w:val="Default"/>
        <w:jc w:val="both"/>
        <w:rPr>
          <w:color w:val="auto"/>
        </w:rPr>
      </w:pPr>
      <w:r w:rsidRPr="00373DB7">
        <w:rPr>
          <w:color w:val="auto"/>
        </w:rPr>
        <w:t xml:space="preserve">е)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8F3C33" w:rsidRPr="00373DB7" w:rsidRDefault="008F3C33" w:rsidP="00FA2D86">
      <w:pPr>
        <w:pStyle w:val="Default"/>
        <w:jc w:val="both"/>
        <w:rPr>
          <w:color w:val="auto"/>
        </w:rPr>
      </w:pPr>
      <w:r w:rsidRPr="00373DB7">
        <w:rPr>
          <w:color w:val="auto"/>
        </w:rPr>
        <w:t xml:space="preserve">ж) принятия необоснованного решения руководителем организации, его заместителем и главным бухгалтером, повлекшего за собой нарушение сохранности имущества, неправомерное его использование или иной ущерб имуществу организации; </w:t>
      </w:r>
    </w:p>
    <w:p w:rsidR="008F3C33" w:rsidRPr="00373DB7" w:rsidRDefault="008F3C33" w:rsidP="00FA2D86">
      <w:pPr>
        <w:pStyle w:val="Default"/>
        <w:jc w:val="both"/>
        <w:rPr>
          <w:color w:val="auto"/>
        </w:rPr>
      </w:pPr>
      <w:r w:rsidRPr="00373DB7">
        <w:rPr>
          <w:color w:val="auto"/>
        </w:rPr>
        <w:t xml:space="preserve">з) однократного грубого нарушения руководителем учреждения своих трудовых обязанностей; </w:t>
      </w:r>
    </w:p>
    <w:p w:rsidR="008F3C33" w:rsidRPr="00373DB7" w:rsidRDefault="008F3C33" w:rsidP="00FA2D86">
      <w:pPr>
        <w:pStyle w:val="Default"/>
        <w:jc w:val="both"/>
        <w:rPr>
          <w:color w:val="auto"/>
        </w:rPr>
      </w:pPr>
      <w:r w:rsidRPr="00373DB7">
        <w:rPr>
          <w:color w:val="auto"/>
        </w:rPr>
        <w:t xml:space="preserve">и) представления работником работодателю подложных документов при заключении трудового договора и в других случаях установленных Трудовым кодексом Российской Федерации и иными федеральными законами. </w:t>
      </w:r>
    </w:p>
    <w:p w:rsidR="008F3C33" w:rsidRPr="00373DB7" w:rsidRDefault="008F3C33" w:rsidP="00FA2D86">
      <w:pPr>
        <w:pStyle w:val="Default"/>
        <w:jc w:val="both"/>
        <w:rPr>
          <w:color w:val="auto"/>
        </w:rPr>
      </w:pPr>
      <w:r w:rsidRPr="00373DB7">
        <w:rPr>
          <w:color w:val="auto"/>
        </w:rPr>
        <w:t xml:space="preserve">3.5. перевод работника по его просьбе или с его согласия на работу к другому работодателю или переход на выборную работу (должность); </w:t>
      </w:r>
    </w:p>
    <w:p w:rsidR="008F3C33" w:rsidRPr="00373DB7" w:rsidRDefault="008F3C33" w:rsidP="00FA2D86">
      <w:pPr>
        <w:pStyle w:val="Default"/>
        <w:jc w:val="both"/>
        <w:rPr>
          <w:color w:val="auto"/>
        </w:rPr>
      </w:pPr>
      <w:r w:rsidRPr="00373DB7">
        <w:rPr>
          <w:color w:val="auto"/>
        </w:rPr>
        <w:t xml:space="preserve">3.6.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(статья 75 Трудового кодекса Российской Федерации); </w:t>
      </w:r>
    </w:p>
    <w:p w:rsidR="008F3C33" w:rsidRPr="00373DB7" w:rsidRDefault="008F3C33" w:rsidP="00FA2D86">
      <w:pPr>
        <w:pStyle w:val="Default"/>
        <w:jc w:val="both"/>
        <w:rPr>
          <w:color w:val="auto"/>
        </w:rPr>
      </w:pPr>
      <w:r w:rsidRPr="00373DB7">
        <w:rPr>
          <w:color w:val="auto"/>
        </w:rPr>
        <w:t xml:space="preserve">3.7. отказ работника от продолжения работы в связи с изменением определенных сторонами условий трудового договора (часть 4 статьи 74 Трудового кодекса Российской Федерации). </w:t>
      </w:r>
    </w:p>
    <w:p w:rsidR="008F3C33" w:rsidRPr="00373DB7" w:rsidRDefault="008F3C33" w:rsidP="00FA2D86">
      <w:pPr>
        <w:pStyle w:val="Default"/>
        <w:jc w:val="both"/>
        <w:rPr>
          <w:color w:val="auto"/>
        </w:rPr>
      </w:pPr>
    </w:p>
    <w:p w:rsidR="008F3C33" w:rsidRPr="003C0D92" w:rsidRDefault="008F3C33" w:rsidP="00FA2D86">
      <w:pPr>
        <w:pStyle w:val="Default"/>
        <w:pageBreakBefore/>
        <w:jc w:val="both"/>
        <w:rPr>
          <w:color w:val="auto"/>
          <w:sz w:val="28"/>
        </w:rPr>
      </w:pPr>
      <w:r w:rsidRPr="003C0D92">
        <w:rPr>
          <w:b/>
          <w:bCs/>
          <w:color w:val="auto"/>
          <w:sz w:val="28"/>
        </w:rPr>
        <w:lastRenderedPageBreak/>
        <w:t xml:space="preserve">Раздел 3. Рабочее время и время отдыха </w:t>
      </w:r>
    </w:p>
    <w:p w:rsidR="008F3C33" w:rsidRPr="00373DB7" w:rsidRDefault="008F3C33" w:rsidP="00FA2D86">
      <w:pPr>
        <w:pStyle w:val="Default"/>
        <w:jc w:val="both"/>
        <w:rPr>
          <w:color w:val="auto"/>
        </w:rPr>
      </w:pPr>
      <w:r w:rsidRPr="00373DB7">
        <w:rPr>
          <w:color w:val="auto"/>
        </w:rPr>
        <w:t xml:space="preserve">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w:t>
      </w:r>
    </w:p>
    <w:p w:rsidR="008F3C33" w:rsidRPr="00373DB7" w:rsidRDefault="008F3C33" w:rsidP="00FA2D86">
      <w:pPr>
        <w:pStyle w:val="Default"/>
        <w:jc w:val="both"/>
        <w:rPr>
          <w:color w:val="auto"/>
        </w:rPr>
      </w:pPr>
      <w:r w:rsidRPr="00373DB7">
        <w:rPr>
          <w:color w:val="auto"/>
        </w:rPr>
        <w:t xml:space="preserve">Учет рабочего времени ведется на основании табеля учёта рабочего времени, ежемесячно, утверждаемого директором МБОУ </w:t>
      </w:r>
      <w:proofErr w:type="spellStart"/>
      <w:r w:rsidR="00E02904">
        <w:rPr>
          <w:color w:val="auto"/>
        </w:rPr>
        <w:t>Сортовская</w:t>
      </w:r>
      <w:proofErr w:type="spellEnd"/>
      <w:r w:rsidR="00E02904">
        <w:rPr>
          <w:color w:val="auto"/>
        </w:rPr>
        <w:t xml:space="preserve"> основная общеобразовательная школа</w:t>
      </w:r>
      <w:r w:rsidR="00E02904" w:rsidRPr="00373DB7">
        <w:rPr>
          <w:color w:val="auto"/>
        </w:rPr>
        <w:t xml:space="preserve"> </w:t>
      </w:r>
      <w:r w:rsidR="00E02904">
        <w:rPr>
          <w:color w:val="auto"/>
        </w:rPr>
        <w:t>Кузьминой Валентиной Георгиевной</w:t>
      </w:r>
      <w:r w:rsidRPr="00373DB7">
        <w:rPr>
          <w:color w:val="auto"/>
        </w:rPr>
        <w:t xml:space="preserve">. </w:t>
      </w:r>
    </w:p>
    <w:p w:rsidR="008F3C33" w:rsidRPr="00373DB7" w:rsidRDefault="008F3C33" w:rsidP="00FA2D86">
      <w:pPr>
        <w:pStyle w:val="Default"/>
        <w:jc w:val="both"/>
        <w:rPr>
          <w:color w:val="auto"/>
        </w:rPr>
      </w:pPr>
      <w:r w:rsidRPr="00373DB7">
        <w:rPr>
          <w:color w:val="auto"/>
        </w:rPr>
        <w:t xml:space="preserve">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8F3C33" w:rsidRPr="00373DB7" w:rsidRDefault="008F3C33" w:rsidP="00FA2D86">
      <w:pPr>
        <w:pStyle w:val="Default"/>
        <w:jc w:val="both"/>
        <w:rPr>
          <w:color w:val="auto"/>
        </w:rPr>
      </w:pPr>
      <w:r w:rsidRPr="00373DB7">
        <w:rPr>
          <w:color w:val="auto"/>
        </w:rPr>
        <w:t xml:space="preserve">Видами времени отдыха в соответствии со статьей 107 Трудового кодекса Российской Федерации являются: </w:t>
      </w:r>
    </w:p>
    <w:p w:rsidR="008F3C33" w:rsidRPr="00373DB7" w:rsidRDefault="008F3C33" w:rsidP="00FA2D86">
      <w:pPr>
        <w:pStyle w:val="Default"/>
        <w:jc w:val="both"/>
        <w:rPr>
          <w:color w:val="auto"/>
        </w:rPr>
      </w:pPr>
      <w:r w:rsidRPr="00373DB7">
        <w:rPr>
          <w:color w:val="auto"/>
        </w:rPr>
        <w:t xml:space="preserve">- перерыв в течение рабочего дня (смены); </w:t>
      </w:r>
    </w:p>
    <w:p w:rsidR="008F3C33" w:rsidRPr="00373DB7" w:rsidRDefault="008F3C33" w:rsidP="00FA2D86">
      <w:pPr>
        <w:pStyle w:val="Default"/>
        <w:jc w:val="both"/>
        <w:rPr>
          <w:color w:val="auto"/>
        </w:rPr>
      </w:pPr>
      <w:r w:rsidRPr="00373DB7">
        <w:rPr>
          <w:color w:val="auto"/>
        </w:rPr>
        <w:t xml:space="preserve">- ежедневный (междусменный) отдых; </w:t>
      </w:r>
    </w:p>
    <w:p w:rsidR="008F3C33" w:rsidRPr="00373DB7" w:rsidRDefault="008F3C33" w:rsidP="00FA2D86">
      <w:pPr>
        <w:pStyle w:val="Default"/>
        <w:jc w:val="both"/>
        <w:rPr>
          <w:color w:val="auto"/>
        </w:rPr>
      </w:pPr>
      <w:r w:rsidRPr="00373DB7">
        <w:rPr>
          <w:color w:val="auto"/>
        </w:rPr>
        <w:t xml:space="preserve">- выходные дни (еженедельный непрерывный отдых); </w:t>
      </w:r>
    </w:p>
    <w:p w:rsidR="008F3C33" w:rsidRPr="00373DB7" w:rsidRDefault="008F3C33" w:rsidP="00FA2D86">
      <w:pPr>
        <w:pStyle w:val="Default"/>
        <w:jc w:val="both"/>
        <w:rPr>
          <w:color w:val="auto"/>
        </w:rPr>
      </w:pPr>
      <w:r w:rsidRPr="00373DB7">
        <w:rPr>
          <w:color w:val="auto"/>
        </w:rPr>
        <w:t xml:space="preserve">- нерабочие праздничные дни; </w:t>
      </w:r>
    </w:p>
    <w:p w:rsidR="008F3C33" w:rsidRPr="00373DB7" w:rsidRDefault="008F3C33" w:rsidP="00FA2D86">
      <w:pPr>
        <w:pStyle w:val="Default"/>
        <w:jc w:val="both"/>
        <w:rPr>
          <w:color w:val="auto"/>
        </w:rPr>
      </w:pPr>
      <w:r w:rsidRPr="00373DB7">
        <w:rPr>
          <w:color w:val="auto"/>
        </w:rPr>
        <w:t xml:space="preserve">- отпуска. </w:t>
      </w:r>
    </w:p>
    <w:p w:rsidR="008F3C33" w:rsidRPr="00373DB7" w:rsidRDefault="008F3C33" w:rsidP="00FA2D86">
      <w:pPr>
        <w:pStyle w:val="Default"/>
        <w:jc w:val="both"/>
        <w:rPr>
          <w:color w:val="auto"/>
        </w:rPr>
      </w:pPr>
      <w:r w:rsidRPr="00373DB7">
        <w:rPr>
          <w:color w:val="auto"/>
        </w:rPr>
        <w:t xml:space="preserve">Регулирование рабочего времени предусмотрено в статьях 91-105 Трудового кодекса РФ, времени отдыха в статьях 106-128 Трудового кодекса РФ. </w:t>
      </w:r>
    </w:p>
    <w:p w:rsidR="008F3C33" w:rsidRPr="00373DB7" w:rsidRDefault="008F3C33" w:rsidP="00FA2D86">
      <w:pPr>
        <w:pStyle w:val="Default"/>
        <w:jc w:val="both"/>
        <w:rPr>
          <w:color w:val="auto"/>
        </w:rPr>
      </w:pPr>
      <w:r w:rsidRPr="00373DB7">
        <w:rPr>
          <w:color w:val="auto"/>
        </w:rPr>
        <w:t xml:space="preserve">Трудовой распорядок устанавливается Правилами внутреннего трудового распорядка, которые утверждаются работодателем с учетом мнения представительного органа работников. Правила внутреннего трудового распорядка содержат порядок приема и увольнения работников, основные права, обязанности и ответственность сторон. Правила оформляются приложением (Приложение № 1) к коллективному договору (ст.ст. 189, 190 Трудового кодекса РФ). </w:t>
      </w:r>
    </w:p>
    <w:p w:rsidR="008F3C33" w:rsidRPr="00373DB7" w:rsidRDefault="008F3C33" w:rsidP="00FA2D86">
      <w:pPr>
        <w:pStyle w:val="Default"/>
        <w:jc w:val="both"/>
        <w:rPr>
          <w:color w:val="auto"/>
        </w:rPr>
      </w:pPr>
      <w:r w:rsidRPr="00373DB7">
        <w:rPr>
          <w:color w:val="auto"/>
        </w:rPr>
        <w:t xml:space="preserve">В соответствии со статьей 91 Трудового кодекса РФ продолжительность рабочего времени работников МБОУ </w:t>
      </w:r>
      <w:proofErr w:type="spellStart"/>
      <w:r w:rsidR="00E02904">
        <w:rPr>
          <w:color w:val="auto"/>
        </w:rPr>
        <w:t>Сортовская</w:t>
      </w:r>
      <w:proofErr w:type="spellEnd"/>
      <w:r w:rsidR="00E02904">
        <w:rPr>
          <w:color w:val="auto"/>
        </w:rPr>
        <w:t xml:space="preserve"> основная общеобразовательная школа</w:t>
      </w:r>
      <w:r w:rsidRPr="00373DB7">
        <w:rPr>
          <w:color w:val="auto"/>
        </w:rPr>
        <w:t xml:space="preserve"> составляет не более 40 часов в неделю; для педагогических работников устанавливается сокращённая продолжительность рабочего времени – не более 36 часов в неделю (статья 333 ТК РФ). </w:t>
      </w:r>
    </w:p>
    <w:p w:rsidR="008F3C33" w:rsidRPr="00373DB7" w:rsidRDefault="008F3C33" w:rsidP="00FA2D86">
      <w:pPr>
        <w:pStyle w:val="Default"/>
        <w:jc w:val="both"/>
        <w:rPr>
          <w:color w:val="auto"/>
        </w:rPr>
      </w:pPr>
      <w:r w:rsidRPr="00373DB7">
        <w:rPr>
          <w:color w:val="auto"/>
        </w:rPr>
        <w:t xml:space="preserve">В соответствии со статьей 100 ТК РФ продолжительность рабочей недели - шестидневная с одним выходным днем (воскресенье); </w:t>
      </w:r>
    </w:p>
    <w:p w:rsidR="008F3C33" w:rsidRPr="00373DB7" w:rsidRDefault="008F3C33" w:rsidP="00FA2D86">
      <w:pPr>
        <w:pStyle w:val="Default"/>
        <w:jc w:val="both"/>
        <w:rPr>
          <w:color w:val="auto"/>
        </w:rPr>
      </w:pPr>
      <w:r w:rsidRPr="00373DB7">
        <w:rPr>
          <w:color w:val="auto"/>
        </w:rPr>
        <w:t xml:space="preserve">В соответствии со статьей 101 ТК РФ для директора Учреждения устанавливается ненормированный рабочий день с дополнительным оплачиваемым отпуском. </w:t>
      </w:r>
    </w:p>
    <w:p w:rsidR="008F3C33" w:rsidRPr="00373DB7" w:rsidRDefault="008F3C33" w:rsidP="00FA2D86">
      <w:pPr>
        <w:pStyle w:val="Default"/>
        <w:jc w:val="both"/>
        <w:rPr>
          <w:color w:val="auto"/>
        </w:rPr>
      </w:pPr>
      <w:r w:rsidRPr="00373DB7">
        <w:rPr>
          <w:color w:val="auto"/>
        </w:rPr>
        <w:t xml:space="preserve">В соответствии со статьей 119 ТК РФ установить директору ежегодный дополнительный оплачиваемый отпуск за ненормированный рабочий день в количестве 3 календарных дней. </w:t>
      </w:r>
    </w:p>
    <w:p w:rsidR="008F3C33" w:rsidRPr="00373DB7" w:rsidRDefault="008F3C33" w:rsidP="00FA2D86">
      <w:pPr>
        <w:pStyle w:val="Default"/>
        <w:jc w:val="both"/>
        <w:rPr>
          <w:color w:val="auto"/>
        </w:rPr>
      </w:pPr>
      <w:r w:rsidRPr="00373DB7">
        <w:rPr>
          <w:color w:val="auto"/>
        </w:rPr>
        <w:t xml:space="preserve">В соответствии со статьей 112 Трудового кодекса Российской Федерации нерабочими праздничными днями являются: </w:t>
      </w:r>
    </w:p>
    <w:p w:rsidR="008F3C33" w:rsidRPr="00373DB7" w:rsidRDefault="008F3C33" w:rsidP="00FA2D86">
      <w:pPr>
        <w:pStyle w:val="Default"/>
        <w:jc w:val="both"/>
        <w:rPr>
          <w:color w:val="auto"/>
        </w:rPr>
      </w:pPr>
      <w:r w:rsidRPr="00373DB7">
        <w:rPr>
          <w:color w:val="auto"/>
        </w:rPr>
        <w:t xml:space="preserve">1,2,3,4, 5, 6 и 8 января – Новогодние каникулы; </w:t>
      </w:r>
    </w:p>
    <w:p w:rsidR="008F3C33" w:rsidRPr="00373DB7" w:rsidRDefault="008F3C33" w:rsidP="00FA2D86">
      <w:pPr>
        <w:pStyle w:val="Default"/>
        <w:jc w:val="both"/>
        <w:rPr>
          <w:color w:val="auto"/>
        </w:rPr>
      </w:pPr>
      <w:r w:rsidRPr="00373DB7">
        <w:rPr>
          <w:color w:val="auto"/>
        </w:rPr>
        <w:t xml:space="preserve">7 января – Рождество Христово; </w:t>
      </w:r>
    </w:p>
    <w:p w:rsidR="003C0D92" w:rsidRDefault="008F3C33" w:rsidP="00FA2D86">
      <w:pPr>
        <w:pStyle w:val="Default"/>
        <w:jc w:val="both"/>
        <w:rPr>
          <w:color w:val="auto"/>
        </w:rPr>
      </w:pPr>
      <w:r w:rsidRPr="00373DB7">
        <w:rPr>
          <w:color w:val="auto"/>
        </w:rPr>
        <w:t>23 февраля – День защитника Отечества</w:t>
      </w:r>
      <w:r w:rsidR="003C0D92">
        <w:rPr>
          <w:color w:val="auto"/>
        </w:rPr>
        <w:t>;</w:t>
      </w:r>
      <w:r w:rsidRPr="00373DB7">
        <w:rPr>
          <w:color w:val="auto"/>
        </w:rPr>
        <w:t xml:space="preserve"> </w:t>
      </w:r>
    </w:p>
    <w:p w:rsidR="008F3C33" w:rsidRPr="00373DB7" w:rsidRDefault="008F3C33" w:rsidP="00FA2D86">
      <w:pPr>
        <w:pStyle w:val="Default"/>
        <w:jc w:val="both"/>
        <w:rPr>
          <w:color w:val="auto"/>
        </w:rPr>
      </w:pPr>
      <w:r w:rsidRPr="00373DB7">
        <w:rPr>
          <w:color w:val="auto"/>
        </w:rPr>
        <w:t xml:space="preserve">8 марта – Международный женский день; </w:t>
      </w:r>
    </w:p>
    <w:p w:rsidR="008F3C33" w:rsidRPr="00373DB7" w:rsidRDefault="008F3C33" w:rsidP="00FA2D86">
      <w:pPr>
        <w:pStyle w:val="Default"/>
        <w:jc w:val="both"/>
        <w:rPr>
          <w:color w:val="auto"/>
        </w:rPr>
      </w:pPr>
      <w:r w:rsidRPr="00373DB7">
        <w:rPr>
          <w:color w:val="auto"/>
        </w:rPr>
        <w:t xml:space="preserve">1 мая – Праздник Весны и Труда; </w:t>
      </w:r>
    </w:p>
    <w:p w:rsidR="008F3C33" w:rsidRPr="00373DB7" w:rsidRDefault="008F3C33" w:rsidP="00FA2D86">
      <w:pPr>
        <w:pStyle w:val="Default"/>
        <w:jc w:val="both"/>
        <w:rPr>
          <w:color w:val="auto"/>
        </w:rPr>
      </w:pPr>
      <w:r w:rsidRPr="00373DB7">
        <w:rPr>
          <w:color w:val="auto"/>
        </w:rPr>
        <w:t xml:space="preserve">9 мая – День Победы; </w:t>
      </w:r>
    </w:p>
    <w:p w:rsidR="008F3C33" w:rsidRPr="00373DB7" w:rsidRDefault="008F3C33" w:rsidP="00FA2D86">
      <w:pPr>
        <w:pStyle w:val="Default"/>
        <w:jc w:val="both"/>
        <w:rPr>
          <w:color w:val="auto"/>
        </w:rPr>
      </w:pPr>
      <w:r w:rsidRPr="00373DB7">
        <w:rPr>
          <w:color w:val="auto"/>
        </w:rPr>
        <w:t xml:space="preserve">12 июня – День России; </w:t>
      </w:r>
    </w:p>
    <w:p w:rsidR="008F3C33" w:rsidRPr="00373DB7" w:rsidRDefault="008F3C33" w:rsidP="00FA2D86">
      <w:pPr>
        <w:pStyle w:val="Default"/>
        <w:jc w:val="both"/>
        <w:rPr>
          <w:color w:val="auto"/>
        </w:rPr>
      </w:pPr>
      <w:r w:rsidRPr="00373DB7">
        <w:rPr>
          <w:color w:val="auto"/>
        </w:rPr>
        <w:t xml:space="preserve">4 ноября – День народного единства. </w:t>
      </w:r>
    </w:p>
    <w:p w:rsidR="008F3C33" w:rsidRPr="00373DB7" w:rsidRDefault="008F3C33" w:rsidP="00FA2D86">
      <w:pPr>
        <w:pStyle w:val="Default"/>
        <w:jc w:val="both"/>
        <w:rPr>
          <w:color w:val="auto"/>
        </w:rPr>
      </w:pPr>
      <w:proofErr w:type="gramStart"/>
      <w:r w:rsidRPr="00373DB7">
        <w:rPr>
          <w:color w:val="auto"/>
        </w:rPr>
        <w:t xml:space="preserve">При совпадении выходного и нерабочего праздничного дней выходной день переносится на следующий после праздничного рабочий день. </w:t>
      </w:r>
      <w:proofErr w:type="gramEnd"/>
    </w:p>
    <w:p w:rsidR="008F3C33" w:rsidRPr="00373DB7" w:rsidRDefault="008F3C33" w:rsidP="00FA2D86">
      <w:pPr>
        <w:pStyle w:val="Default"/>
        <w:jc w:val="both"/>
        <w:rPr>
          <w:color w:val="auto"/>
        </w:rPr>
      </w:pPr>
      <w:r w:rsidRPr="00373DB7">
        <w:rPr>
          <w:color w:val="auto"/>
        </w:rPr>
        <w:t xml:space="preserve">Рабочий день работников непосредственно перед наступлением праздничного дня сокращается на один час. </w:t>
      </w:r>
    </w:p>
    <w:p w:rsidR="008F3C33" w:rsidRPr="00373DB7" w:rsidRDefault="008F3C33" w:rsidP="00FA2D86">
      <w:pPr>
        <w:pStyle w:val="Default"/>
        <w:jc w:val="both"/>
        <w:rPr>
          <w:color w:val="auto"/>
        </w:rPr>
      </w:pPr>
      <w:r w:rsidRPr="00373DB7">
        <w:rPr>
          <w:color w:val="auto"/>
        </w:rPr>
        <w:t xml:space="preserve">Продолжительность ежегодного основного оплачиваемого отпуска для младшего технического персонала не может быть менее 28 календарных дней: </w:t>
      </w:r>
    </w:p>
    <w:p w:rsidR="008F3C33" w:rsidRPr="00373DB7" w:rsidRDefault="008F3C33" w:rsidP="00FA2D86">
      <w:pPr>
        <w:pStyle w:val="Default"/>
        <w:jc w:val="both"/>
        <w:rPr>
          <w:color w:val="auto"/>
        </w:rPr>
      </w:pPr>
      <w:r w:rsidRPr="00373DB7">
        <w:rPr>
          <w:color w:val="auto"/>
        </w:rPr>
        <w:lastRenderedPageBreak/>
        <w:t xml:space="preserve">дополнительный оплачиваемый отпуск за работу в южных районах Иркутской области, где установлены районный коэффициент и районная надбавка к заработной плате – 8 календарных дней. </w:t>
      </w:r>
    </w:p>
    <w:p w:rsidR="008F3C33" w:rsidRPr="00373DB7" w:rsidRDefault="008F3C33" w:rsidP="00FA2D86">
      <w:pPr>
        <w:pStyle w:val="Default"/>
        <w:jc w:val="both"/>
        <w:rPr>
          <w:color w:val="auto"/>
        </w:rPr>
      </w:pPr>
      <w:r w:rsidRPr="00373DB7">
        <w:rPr>
          <w:color w:val="auto"/>
        </w:rPr>
        <w:t xml:space="preserve">Для педагогов Учреждения устанавливается: основной ежегодный оплачиваемый отпуск – 56 календарных дней, дополнительный оплачиваемый отпуск за работу в южных районах Иркутской области, где установлены районный коэффициент и районная надбавка к заработной плате – 8 календарных дней. </w:t>
      </w:r>
    </w:p>
    <w:p w:rsidR="008F3C33" w:rsidRPr="00373DB7" w:rsidRDefault="008F3C33" w:rsidP="00FA2D86">
      <w:pPr>
        <w:pStyle w:val="Default"/>
        <w:jc w:val="both"/>
        <w:rPr>
          <w:color w:val="auto"/>
        </w:rPr>
      </w:pPr>
      <w:r w:rsidRPr="00373DB7">
        <w:rPr>
          <w:color w:val="auto"/>
        </w:rPr>
        <w:t xml:space="preserve">Для вспомогательного персонала: основной ежегодный оплачиваемый отпуск – 28 календарных дней, дополнительный оплачиваемый отпуск за работу в южных районах Иркутской области, где установлены районный коэффициент и районная надбавка к заработной плате – 8 календарных дней. </w:t>
      </w:r>
    </w:p>
    <w:p w:rsidR="008F3C33" w:rsidRPr="00373DB7" w:rsidRDefault="008F3C33" w:rsidP="00FA2D86">
      <w:pPr>
        <w:pStyle w:val="Default"/>
        <w:jc w:val="both"/>
        <w:rPr>
          <w:color w:val="auto"/>
        </w:rPr>
      </w:pPr>
      <w:r w:rsidRPr="00373DB7">
        <w:rPr>
          <w:color w:val="auto"/>
        </w:rPr>
        <w:t xml:space="preserve">В соответствии со статьей 23 Федерального закона от 24 ноября 1995 года № 181-ФЗ «О социальной защите инвалидов в Российской Федерации» для инвалидов 1, 2, 3 групп устанавливается ежегодный основной оплачиваемый отпуск в количестве 30 календарных дней. </w:t>
      </w:r>
    </w:p>
    <w:p w:rsidR="008F3C33" w:rsidRPr="00373DB7" w:rsidRDefault="008F3C33" w:rsidP="00FA2D86">
      <w:pPr>
        <w:pStyle w:val="Default"/>
        <w:jc w:val="both"/>
        <w:rPr>
          <w:color w:val="auto"/>
        </w:rPr>
      </w:pPr>
      <w:r w:rsidRPr="00373DB7">
        <w:rPr>
          <w:color w:val="auto"/>
        </w:rPr>
        <w:t xml:space="preserve">В соответствии со статьей 123 Трудового кодекса РФ очередность предоставления ежегодных отпусков определяется в соответствии с графиком отпусков, утверждаемым работодателем с учетом мнения представительного органа работников. </w:t>
      </w:r>
    </w:p>
    <w:p w:rsidR="008F3C33" w:rsidRPr="00373DB7" w:rsidRDefault="008F3C33" w:rsidP="00FA2D86">
      <w:pPr>
        <w:pStyle w:val="Default"/>
        <w:jc w:val="both"/>
        <w:rPr>
          <w:color w:val="auto"/>
        </w:rPr>
      </w:pPr>
      <w:r w:rsidRPr="00373DB7">
        <w:rPr>
          <w:color w:val="auto"/>
        </w:rPr>
        <w:t xml:space="preserve">В соответствии со статьей 122 Трудового кодекса РФ ежегодный оплачиваемый отпуск предоставляется работнику ежегодно. Право на использование отпуска за первый год работы возникает у работника по истечении шести месяцев его непрерывной работы в Учреждении. </w:t>
      </w:r>
    </w:p>
    <w:p w:rsidR="008F3C33" w:rsidRPr="00373DB7" w:rsidRDefault="008F3C33" w:rsidP="00FA2D86">
      <w:pPr>
        <w:pStyle w:val="Default"/>
        <w:jc w:val="both"/>
        <w:rPr>
          <w:color w:val="auto"/>
        </w:rPr>
      </w:pPr>
      <w:r w:rsidRPr="00373DB7">
        <w:rPr>
          <w:color w:val="auto"/>
        </w:rPr>
        <w:t xml:space="preserve">По соглашению сторон оплачиваемый отпуск работнику может быть предоставлен и до истечения шести месяцев. </w:t>
      </w:r>
    </w:p>
    <w:p w:rsidR="008F3C33" w:rsidRPr="00373DB7" w:rsidRDefault="008F3C33" w:rsidP="00FA2D86">
      <w:pPr>
        <w:pStyle w:val="Default"/>
        <w:jc w:val="both"/>
        <w:rPr>
          <w:color w:val="auto"/>
        </w:rPr>
      </w:pPr>
      <w:r w:rsidRPr="00373DB7">
        <w:rPr>
          <w:color w:val="auto"/>
        </w:rPr>
        <w:t xml:space="preserve">До истечения шести месяцев непрерывной работы оплачиваемый отпуск по заявлению работника предоставляется следующей категории работников: </w:t>
      </w:r>
    </w:p>
    <w:p w:rsidR="008F3C33" w:rsidRPr="00373DB7" w:rsidRDefault="008F3C33" w:rsidP="00FA2D86">
      <w:pPr>
        <w:pStyle w:val="Default"/>
        <w:jc w:val="both"/>
        <w:rPr>
          <w:color w:val="auto"/>
        </w:rPr>
      </w:pPr>
      <w:r w:rsidRPr="00373DB7">
        <w:rPr>
          <w:color w:val="auto"/>
        </w:rPr>
        <w:t xml:space="preserve">- женщинам – перед отпуском по беременности и родам или непосредственно после него; </w:t>
      </w:r>
    </w:p>
    <w:p w:rsidR="008F3C33" w:rsidRPr="00373DB7" w:rsidRDefault="008F3C33" w:rsidP="00FA2D86">
      <w:pPr>
        <w:pStyle w:val="Default"/>
        <w:jc w:val="both"/>
        <w:rPr>
          <w:color w:val="auto"/>
        </w:rPr>
      </w:pPr>
      <w:r w:rsidRPr="00373DB7">
        <w:rPr>
          <w:color w:val="auto"/>
        </w:rPr>
        <w:t xml:space="preserve">- работникам в возрасте до 18 лет; </w:t>
      </w:r>
    </w:p>
    <w:p w:rsidR="008F3C33" w:rsidRPr="00373DB7" w:rsidRDefault="008F3C33" w:rsidP="00FA2D86">
      <w:pPr>
        <w:pStyle w:val="Default"/>
        <w:jc w:val="both"/>
        <w:rPr>
          <w:color w:val="auto"/>
        </w:rPr>
      </w:pPr>
      <w:r w:rsidRPr="00373DB7">
        <w:rPr>
          <w:color w:val="auto"/>
        </w:rPr>
        <w:t xml:space="preserve">- работникам, усыновившим ребенка (детей) в возрасте до трех месяцев; </w:t>
      </w:r>
    </w:p>
    <w:p w:rsidR="008F3C33" w:rsidRDefault="008F3C33" w:rsidP="00FA2D86">
      <w:pPr>
        <w:pStyle w:val="Default"/>
        <w:jc w:val="both"/>
        <w:rPr>
          <w:color w:val="auto"/>
        </w:rPr>
      </w:pPr>
      <w:r w:rsidRPr="00373DB7">
        <w:rPr>
          <w:color w:val="auto"/>
        </w:rPr>
        <w:t xml:space="preserve">- в других случаях, предусмотренных федеральными законами. </w:t>
      </w:r>
    </w:p>
    <w:p w:rsidR="003C0D92" w:rsidRDefault="003C0D92" w:rsidP="00FA2D86">
      <w:pPr>
        <w:pStyle w:val="Default"/>
        <w:jc w:val="both"/>
        <w:rPr>
          <w:color w:val="auto"/>
        </w:rPr>
      </w:pPr>
      <w:r w:rsidRPr="00373DB7">
        <w:rPr>
          <w:color w:val="auto"/>
        </w:rPr>
        <w:t>В соответствии со статьей 128 Трудового кодекса РФ работнику по его письменному заявлению может быть предоставлен отпуск без сохранения заработной платы по семейным обстоятельствам и другим уважительным причинам, продолжительность которого определяется по соглашению сторон, если это не препятствует организации воспитательно-образовательного процесса.</w:t>
      </w:r>
    </w:p>
    <w:p w:rsidR="008F3C33" w:rsidRPr="00373DB7" w:rsidRDefault="008F3C33" w:rsidP="00FA2D86">
      <w:pPr>
        <w:pStyle w:val="Default"/>
        <w:jc w:val="both"/>
        <w:rPr>
          <w:color w:val="auto"/>
        </w:rPr>
      </w:pPr>
      <w:r w:rsidRPr="00373DB7">
        <w:rPr>
          <w:color w:val="auto"/>
        </w:rPr>
        <w:t xml:space="preserve">В обязательном порядке указанный отпуск предоставляется следующей категории работников: </w:t>
      </w:r>
    </w:p>
    <w:p w:rsidR="008F3C33" w:rsidRPr="00373DB7" w:rsidRDefault="008F3C33" w:rsidP="00FA2D86">
      <w:pPr>
        <w:pStyle w:val="Default"/>
        <w:jc w:val="both"/>
        <w:rPr>
          <w:color w:val="auto"/>
        </w:rPr>
      </w:pPr>
      <w:r w:rsidRPr="00373DB7">
        <w:rPr>
          <w:color w:val="auto"/>
        </w:rPr>
        <w:t xml:space="preserve">- участникам ВОВ – до 35 календарных дней в году; </w:t>
      </w:r>
    </w:p>
    <w:p w:rsidR="008F3C33" w:rsidRPr="00373DB7" w:rsidRDefault="008F3C33" w:rsidP="00FA2D86">
      <w:pPr>
        <w:pStyle w:val="Default"/>
        <w:jc w:val="both"/>
        <w:rPr>
          <w:color w:val="auto"/>
        </w:rPr>
      </w:pPr>
      <w:r w:rsidRPr="00373DB7">
        <w:rPr>
          <w:color w:val="auto"/>
        </w:rPr>
        <w:t xml:space="preserve">- работающим пенсионерам по старости (по возрасту) – до 14 календарных дней в году; </w:t>
      </w:r>
    </w:p>
    <w:p w:rsidR="008F3C33" w:rsidRPr="00373DB7" w:rsidRDefault="008F3C33" w:rsidP="00FA2D86">
      <w:pPr>
        <w:pStyle w:val="Default"/>
        <w:jc w:val="both"/>
        <w:rPr>
          <w:color w:val="auto"/>
        </w:rPr>
      </w:pPr>
      <w:r w:rsidRPr="00373DB7">
        <w:rPr>
          <w:color w:val="auto"/>
        </w:rPr>
        <w:t xml:space="preserve">- работающим инвалидам – до 60 календарных дней в году; </w:t>
      </w:r>
    </w:p>
    <w:p w:rsidR="008F3C33" w:rsidRPr="00373DB7" w:rsidRDefault="008F3C33" w:rsidP="00FA2D86">
      <w:pPr>
        <w:pStyle w:val="Default"/>
        <w:jc w:val="both"/>
        <w:rPr>
          <w:color w:val="auto"/>
        </w:rPr>
      </w:pPr>
      <w:r w:rsidRPr="00373DB7">
        <w:rPr>
          <w:color w:val="auto"/>
        </w:rPr>
        <w:t xml:space="preserve">- работникам в случаях рождения ребенка, регистрации брака, смерти близких родственников – до пяти календарных дней; </w:t>
      </w:r>
    </w:p>
    <w:p w:rsidR="008F3C33" w:rsidRPr="00373DB7" w:rsidRDefault="008F3C33" w:rsidP="00FA2D86">
      <w:pPr>
        <w:pStyle w:val="Default"/>
        <w:jc w:val="both"/>
        <w:rPr>
          <w:color w:val="auto"/>
        </w:rPr>
      </w:pPr>
      <w:proofErr w:type="gramStart"/>
      <w:r w:rsidRPr="00373DB7">
        <w:rPr>
          <w:color w:val="auto"/>
        </w:rPr>
        <w:t>В соответствии со статьей 263 Трудового кодекса РФ дополнительные отпуска без сохранения заработной платы продолжительностью до 14 календарных дней предоставляется: работнику, имеющему двух или более детей в возрасте до 14 лет, работнику, имеющему ребенка-инвалида в возрасте до 18 лет, одинокой матери, воспитывающей ребенка в возрасте до 14 лет, отцу, воспитывающему ребенка в возрасте до 14 лет без матери.</w:t>
      </w:r>
      <w:proofErr w:type="gramEnd"/>
      <w:r w:rsidRPr="00373DB7">
        <w:rPr>
          <w:color w:val="auto"/>
        </w:rPr>
        <w:t xml:space="preserve"> Указанный отпуск предоставляется работнику по его письменному заявлению в удобное для него время. Также может быть </w:t>
      </w:r>
      <w:proofErr w:type="gramStart"/>
      <w:r w:rsidRPr="00373DB7">
        <w:rPr>
          <w:color w:val="auto"/>
        </w:rPr>
        <w:t>присоединен</w:t>
      </w:r>
      <w:proofErr w:type="gramEnd"/>
      <w:r w:rsidRPr="00373DB7">
        <w:rPr>
          <w:color w:val="auto"/>
        </w:rPr>
        <w:t xml:space="preserve"> к ежегодному основному оплачиваемому отпуску. </w:t>
      </w:r>
    </w:p>
    <w:p w:rsidR="008F3C33" w:rsidRPr="003C0D92" w:rsidRDefault="008F3C33" w:rsidP="00FA2D86">
      <w:pPr>
        <w:pStyle w:val="Default"/>
        <w:pageBreakBefore/>
        <w:jc w:val="both"/>
        <w:rPr>
          <w:color w:val="auto"/>
          <w:sz w:val="28"/>
        </w:rPr>
      </w:pPr>
      <w:r w:rsidRPr="003C0D92">
        <w:rPr>
          <w:b/>
          <w:bCs/>
          <w:color w:val="auto"/>
          <w:sz w:val="28"/>
        </w:rPr>
        <w:lastRenderedPageBreak/>
        <w:t xml:space="preserve">Раздел 4. Обеспечение занятости и гарантии при сокращении численности или штата работников </w:t>
      </w:r>
    </w:p>
    <w:p w:rsidR="008F3C33" w:rsidRPr="00373DB7" w:rsidRDefault="008F3C33" w:rsidP="00FA2D86">
      <w:pPr>
        <w:pStyle w:val="Default"/>
        <w:jc w:val="both"/>
        <w:rPr>
          <w:color w:val="auto"/>
        </w:rPr>
      </w:pPr>
      <w:r w:rsidRPr="00373DB7">
        <w:rPr>
          <w:color w:val="auto"/>
        </w:rPr>
        <w:t xml:space="preserve">1. В соответствии со статьей 180 Трудового кодекса РФ при ликвидации, сокращении численности или штата работников Учреждения работники предупреждаются работодателем персонально и под роспись не менее чем за два месяца до увольнения. При проведении мероприятий по сокращению численности или штата работников Учреждения работодатель обязан предложить работнику другую имеющуюся работу (вакантную должность) (часть 3 статьи 81 ТК РФ) в виде письменного уведомления либо письменное уведомление об отсутствии работы (вакантной должности). </w:t>
      </w:r>
    </w:p>
    <w:p w:rsidR="008F3C33" w:rsidRPr="00373DB7" w:rsidRDefault="008F3C33" w:rsidP="00FA2D86">
      <w:pPr>
        <w:pStyle w:val="Default"/>
        <w:jc w:val="both"/>
        <w:rPr>
          <w:color w:val="auto"/>
        </w:rPr>
      </w:pPr>
      <w:proofErr w:type="gramStart"/>
      <w:r w:rsidRPr="00373DB7">
        <w:rPr>
          <w:color w:val="auto"/>
        </w:rPr>
        <w:t>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части первой статьи 81 Трудового кодекса Российской Федерации работодатель обязан в письменной форме сообщить об этом выборному органу первичной профсоюзной организации не позднее</w:t>
      </w:r>
      <w:r w:rsidR="004F197C">
        <w:rPr>
          <w:color w:val="auto"/>
        </w:rPr>
        <w:t>,</w:t>
      </w:r>
      <w:r w:rsidRPr="00373DB7">
        <w:rPr>
          <w:color w:val="auto"/>
        </w:rPr>
        <w:t xml:space="preserve"> чем за два месяца до начала проведения соответствующих мероприятий, а в случае, если решение о</w:t>
      </w:r>
      <w:proofErr w:type="gramEnd"/>
      <w:r w:rsidRPr="00373DB7">
        <w:rPr>
          <w:color w:val="auto"/>
        </w:rPr>
        <w:t xml:space="preserve"> сокращении численности или штата работников может привести к массовому увольнению работников – не </w:t>
      </w:r>
      <w:proofErr w:type="gramStart"/>
      <w:r w:rsidRPr="00373DB7">
        <w:rPr>
          <w:color w:val="auto"/>
        </w:rPr>
        <w:t>позднее</w:t>
      </w:r>
      <w:proofErr w:type="gramEnd"/>
      <w:r w:rsidRPr="00373DB7">
        <w:rPr>
          <w:color w:val="auto"/>
        </w:rPr>
        <w:t xml:space="preserve"> чем за три месяца до начала проведения соответствующих мероприятий (статья 82 Трудового кодекса Российской Федерации). </w:t>
      </w:r>
    </w:p>
    <w:p w:rsidR="008F3C33" w:rsidRPr="00373DB7" w:rsidRDefault="008F3C33" w:rsidP="00FA2D86">
      <w:pPr>
        <w:pStyle w:val="Default"/>
        <w:jc w:val="both"/>
        <w:rPr>
          <w:color w:val="auto"/>
        </w:rPr>
      </w:pPr>
      <w:r w:rsidRPr="00373DB7">
        <w:rPr>
          <w:color w:val="auto"/>
        </w:rPr>
        <w:t xml:space="preserve">2. Дополнительные гарантии при сокращении численности или штата работников: </w:t>
      </w:r>
    </w:p>
    <w:p w:rsidR="008F3C33" w:rsidRPr="00373DB7" w:rsidRDefault="008F3C33" w:rsidP="00FA2D86">
      <w:pPr>
        <w:pStyle w:val="Default"/>
        <w:jc w:val="both"/>
        <w:rPr>
          <w:color w:val="auto"/>
        </w:rPr>
      </w:pPr>
      <w:r w:rsidRPr="00373DB7">
        <w:rPr>
          <w:color w:val="auto"/>
        </w:rPr>
        <w:t xml:space="preserve">В соответствии со статьей 179 ТК РФ преимущественное право на оставлении на работе имеет следующая категория работников: </w:t>
      </w:r>
    </w:p>
    <w:p w:rsidR="008F3C33" w:rsidRPr="00373DB7" w:rsidRDefault="008F3C33" w:rsidP="00FA2D86">
      <w:pPr>
        <w:pStyle w:val="Default"/>
        <w:jc w:val="both"/>
        <w:rPr>
          <w:color w:val="auto"/>
        </w:rPr>
      </w:pPr>
      <w:r w:rsidRPr="00373DB7">
        <w:rPr>
          <w:color w:val="auto"/>
        </w:rPr>
        <w:t xml:space="preserve">- семейные – при наличии двух или более иждивенцев; </w:t>
      </w:r>
    </w:p>
    <w:p w:rsidR="008F3C33" w:rsidRPr="00373DB7" w:rsidRDefault="008F3C33" w:rsidP="00FA2D86">
      <w:pPr>
        <w:pStyle w:val="Default"/>
        <w:jc w:val="both"/>
        <w:rPr>
          <w:color w:val="auto"/>
        </w:rPr>
      </w:pPr>
      <w:r w:rsidRPr="00373DB7">
        <w:rPr>
          <w:color w:val="auto"/>
        </w:rPr>
        <w:t xml:space="preserve">- лица, в семье которых нет других работников с самостоятельным заработком; </w:t>
      </w:r>
    </w:p>
    <w:p w:rsidR="008F3C33" w:rsidRPr="00373DB7" w:rsidRDefault="008F3C33" w:rsidP="00FA2D86">
      <w:pPr>
        <w:pStyle w:val="Default"/>
        <w:jc w:val="both"/>
        <w:rPr>
          <w:color w:val="auto"/>
        </w:rPr>
      </w:pPr>
      <w:r w:rsidRPr="00373DB7">
        <w:rPr>
          <w:color w:val="auto"/>
        </w:rPr>
        <w:t xml:space="preserve">- работники, получившие в период работы в Учреждении трудовое увечье или профессиональное заболевание; </w:t>
      </w:r>
    </w:p>
    <w:p w:rsidR="008F3C33" w:rsidRPr="00373DB7" w:rsidRDefault="008F3C33" w:rsidP="00FA2D86">
      <w:pPr>
        <w:pStyle w:val="Default"/>
        <w:jc w:val="both"/>
        <w:rPr>
          <w:color w:val="auto"/>
        </w:rPr>
      </w:pPr>
      <w:r w:rsidRPr="00373DB7">
        <w:rPr>
          <w:color w:val="auto"/>
        </w:rPr>
        <w:t xml:space="preserve">- работники, повышающие свою квалификацию по направлению работодателя без отрыва от работы; </w:t>
      </w:r>
    </w:p>
    <w:p w:rsidR="008F3C33" w:rsidRPr="00373DB7" w:rsidRDefault="008F3C33" w:rsidP="00FA2D86">
      <w:pPr>
        <w:pStyle w:val="Default"/>
        <w:jc w:val="both"/>
        <w:rPr>
          <w:color w:val="auto"/>
        </w:rPr>
      </w:pPr>
      <w:r w:rsidRPr="00373DB7">
        <w:rPr>
          <w:color w:val="auto"/>
        </w:rPr>
        <w:t xml:space="preserve">Не допускается расторжение трудового договора (статья 261 ТК РФ) со следующей категорией работников (за исключением случаев ликвидации Учреждения): </w:t>
      </w:r>
    </w:p>
    <w:p w:rsidR="008F3C33" w:rsidRPr="00373DB7" w:rsidRDefault="008F3C33" w:rsidP="00FA2D86">
      <w:pPr>
        <w:pStyle w:val="Default"/>
        <w:jc w:val="both"/>
        <w:rPr>
          <w:color w:val="auto"/>
        </w:rPr>
      </w:pPr>
      <w:r w:rsidRPr="00373DB7">
        <w:rPr>
          <w:color w:val="auto"/>
        </w:rPr>
        <w:t xml:space="preserve">- с беременными женщинами; </w:t>
      </w:r>
    </w:p>
    <w:p w:rsidR="008F3C33" w:rsidRPr="00373DB7" w:rsidRDefault="008F3C33" w:rsidP="00FA2D86">
      <w:pPr>
        <w:pStyle w:val="Default"/>
        <w:jc w:val="both"/>
        <w:rPr>
          <w:color w:val="auto"/>
        </w:rPr>
      </w:pPr>
      <w:r w:rsidRPr="00373DB7">
        <w:rPr>
          <w:color w:val="auto"/>
        </w:rPr>
        <w:t xml:space="preserve">- с женщинами, имеющими детей в возрасте до трех лет; </w:t>
      </w:r>
    </w:p>
    <w:p w:rsidR="008F3C33" w:rsidRPr="00373DB7" w:rsidRDefault="008F3C33" w:rsidP="00FA2D86">
      <w:pPr>
        <w:pStyle w:val="Default"/>
        <w:jc w:val="both"/>
        <w:rPr>
          <w:color w:val="auto"/>
        </w:rPr>
      </w:pPr>
      <w:r w:rsidRPr="00373DB7">
        <w:rPr>
          <w:color w:val="auto"/>
        </w:rPr>
        <w:t xml:space="preserve">- одинокими матерями, воспитывающими ребенка в возрасте до 14 лет (ребенка-инвалида до 18 лет); </w:t>
      </w:r>
    </w:p>
    <w:p w:rsidR="008F3C33" w:rsidRPr="00373DB7" w:rsidRDefault="008F3C33" w:rsidP="00FA2D86">
      <w:pPr>
        <w:pStyle w:val="Default"/>
        <w:jc w:val="both"/>
        <w:rPr>
          <w:color w:val="auto"/>
        </w:rPr>
      </w:pPr>
      <w:r w:rsidRPr="00373DB7">
        <w:rPr>
          <w:color w:val="auto"/>
        </w:rPr>
        <w:t xml:space="preserve">- другими лицами, воспитывающими указанных детей без матери. </w:t>
      </w:r>
    </w:p>
    <w:p w:rsidR="008F3C33" w:rsidRPr="00373DB7" w:rsidRDefault="008F3C33" w:rsidP="00FA2D86">
      <w:pPr>
        <w:pStyle w:val="Default"/>
        <w:jc w:val="both"/>
        <w:rPr>
          <w:color w:val="auto"/>
        </w:rPr>
      </w:pPr>
      <w:proofErr w:type="gramStart"/>
      <w:r w:rsidRPr="00373DB7">
        <w:rPr>
          <w:color w:val="auto"/>
        </w:rPr>
        <w:t>В соответствии со статьей 178 ТК РФ увольняемому работнику в связи с ликвидацией Учреждения либо сокращением численности или штата работников Учреждения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roofErr w:type="gramEnd"/>
    </w:p>
    <w:p w:rsidR="008F3C33" w:rsidRPr="00373DB7" w:rsidRDefault="008F3C33" w:rsidP="00FA2D86">
      <w:pPr>
        <w:pStyle w:val="Default"/>
        <w:jc w:val="both"/>
        <w:rPr>
          <w:color w:val="auto"/>
        </w:rPr>
      </w:pPr>
      <w:r w:rsidRPr="00373DB7">
        <w:rPr>
          <w:color w:val="auto"/>
        </w:rPr>
        <w:t xml:space="preserve">Выходное пособие в размере двухнедельного среднего заработка выплачивается работнику при расторжении трудового договора в связи </w:t>
      </w:r>
      <w:proofErr w:type="gramStart"/>
      <w:r w:rsidRPr="00373DB7">
        <w:rPr>
          <w:color w:val="auto"/>
        </w:rPr>
        <w:t>с</w:t>
      </w:r>
      <w:proofErr w:type="gramEnd"/>
      <w:r w:rsidRPr="00373DB7">
        <w:rPr>
          <w:color w:val="auto"/>
        </w:rPr>
        <w:t xml:space="preserve">: </w:t>
      </w:r>
    </w:p>
    <w:p w:rsidR="008F3C33" w:rsidRPr="00373DB7" w:rsidRDefault="008F3C33" w:rsidP="00FA2D86">
      <w:pPr>
        <w:pStyle w:val="Default"/>
        <w:jc w:val="both"/>
        <w:rPr>
          <w:color w:val="auto"/>
        </w:rPr>
      </w:pPr>
      <w:r w:rsidRPr="00373DB7">
        <w:rPr>
          <w:color w:val="auto"/>
        </w:rPr>
        <w:t xml:space="preserve">- отказом работника от перевода на другую работу, необходимого ему в соответствии с медицинским заключением; </w:t>
      </w:r>
    </w:p>
    <w:p w:rsidR="008F3C33" w:rsidRPr="00373DB7" w:rsidRDefault="008F3C33" w:rsidP="00FA2D86">
      <w:pPr>
        <w:pStyle w:val="Default"/>
        <w:jc w:val="both"/>
        <w:rPr>
          <w:color w:val="auto"/>
        </w:rPr>
      </w:pPr>
      <w:r w:rsidRPr="00373DB7">
        <w:rPr>
          <w:color w:val="auto"/>
        </w:rPr>
        <w:t xml:space="preserve">- призывом работника на военную службу; </w:t>
      </w:r>
    </w:p>
    <w:p w:rsidR="008F3C33" w:rsidRPr="00373DB7" w:rsidRDefault="008F3C33" w:rsidP="00FA2D86">
      <w:pPr>
        <w:pStyle w:val="Default"/>
        <w:jc w:val="both"/>
        <w:rPr>
          <w:color w:val="auto"/>
        </w:rPr>
      </w:pPr>
      <w:r w:rsidRPr="00373DB7">
        <w:rPr>
          <w:color w:val="auto"/>
        </w:rPr>
        <w:t xml:space="preserve">- восстановлением на работе работника, ранее выполнявшего эту работу; </w:t>
      </w:r>
    </w:p>
    <w:p w:rsidR="008F3C33" w:rsidRPr="00373DB7" w:rsidRDefault="008F3C33" w:rsidP="00FA2D86">
      <w:pPr>
        <w:pStyle w:val="Default"/>
        <w:jc w:val="both"/>
        <w:rPr>
          <w:color w:val="auto"/>
        </w:rPr>
      </w:pPr>
      <w:r w:rsidRPr="00373DB7">
        <w:rPr>
          <w:color w:val="auto"/>
        </w:rPr>
        <w:t xml:space="preserve">- признанием работника полностью неспособным к трудовой деятельности в соответствии с медицинским заключением; </w:t>
      </w:r>
    </w:p>
    <w:p w:rsidR="008F3C33" w:rsidRPr="00373DB7" w:rsidRDefault="008F3C33" w:rsidP="00FA2D86">
      <w:pPr>
        <w:pStyle w:val="Default"/>
        <w:jc w:val="both"/>
        <w:rPr>
          <w:color w:val="auto"/>
        </w:rPr>
      </w:pPr>
      <w:r w:rsidRPr="00373DB7">
        <w:rPr>
          <w:color w:val="auto"/>
        </w:rPr>
        <w:t xml:space="preserve">- отказом работника от продолжения работы в связи с изменением определенных сторонами условий трудового договора. </w:t>
      </w:r>
    </w:p>
    <w:p w:rsidR="008F3C33" w:rsidRPr="00373DB7" w:rsidRDefault="008F3C33" w:rsidP="00FA2D86">
      <w:pPr>
        <w:pStyle w:val="Default"/>
        <w:jc w:val="both"/>
        <w:rPr>
          <w:color w:val="auto"/>
        </w:rPr>
      </w:pPr>
      <w:r w:rsidRPr="00373DB7">
        <w:rPr>
          <w:color w:val="auto"/>
        </w:rPr>
        <w:t xml:space="preserve">На основании статьи 180 Трудового кодекса Российской Федерации Работодатель с письменного согласия работника имеет право расторгнуть с ним трудовой договор до истечения срока, указанного в части второй статьи 180 (два месяца), с выплатой </w:t>
      </w:r>
      <w:r w:rsidRPr="00373DB7">
        <w:rPr>
          <w:color w:val="auto"/>
        </w:rPr>
        <w:lastRenderedPageBreak/>
        <w:t xml:space="preserve">дополнительной компенсации в размере среднего заработка работника, исчисленного пропорционально времени, оставшемуся до истечения срока предупреждения об увольнении. </w:t>
      </w:r>
    </w:p>
    <w:p w:rsidR="008F3C33" w:rsidRPr="00373DB7" w:rsidRDefault="008F3C33" w:rsidP="00FA2D86">
      <w:pPr>
        <w:pStyle w:val="Default"/>
        <w:jc w:val="both"/>
        <w:rPr>
          <w:color w:val="auto"/>
        </w:rPr>
      </w:pPr>
      <w:r w:rsidRPr="00373DB7">
        <w:rPr>
          <w:color w:val="auto"/>
        </w:rPr>
        <w:t xml:space="preserve">1. </w:t>
      </w:r>
      <w:proofErr w:type="gramStart"/>
      <w:r w:rsidRPr="00373DB7">
        <w:rPr>
          <w:color w:val="auto"/>
        </w:rPr>
        <w:t>При переводе работника, нуждающегося в соответствии с медицинским заключением в предоставлении другой работы, на другую нижеоплачиваемую работу у данного работодателя за ним сохраняется его прежний средний заработок в течение одного месяца со дня перевода, а при переводе в связи с трудовым увечьем, профессиональным заболевание или иным повреждением здоровья, связанным с работой, - до установления стойкой утраты профессиональной трудоспособности либо до выздоровления</w:t>
      </w:r>
      <w:proofErr w:type="gramEnd"/>
      <w:r w:rsidRPr="00373DB7">
        <w:rPr>
          <w:color w:val="auto"/>
        </w:rPr>
        <w:t xml:space="preserve"> работника (статья 182 Трудового кодекса Российской Федерации). </w:t>
      </w:r>
    </w:p>
    <w:p w:rsidR="008F3C33" w:rsidRPr="00373DB7" w:rsidRDefault="008F3C33" w:rsidP="00FA2D86">
      <w:pPr>
        <w:pStyle w:val="Default"/>
        <w:jc w:val="both"/>
        <w:rPr>
          <w:color w:val="auto"/>
        </w:rPr>
      </w:pPr>
      <w:r w:rsidRPr="00373DB7">
        <w:rPr>
          <w:color w:val="auto"/>
        </w:rPr>
        <w:t xml:space="preserve">2. При временной нетрудоспособности работодатель выплачивает работнику пособие по временной нетрудоспособности. При этом работник обязан предоставить директору гимназии больничный лист, подтверждающий временную нетрудоспособность работника по причине того или иного заболевания с указанием периода болезни и даты выхода работника на работу (статья 183 Трудового кодекса Российской Федерации). </w:t>
      </w:r>
    </w:p>
    <w:p w:rsidR="008F3C33" w:rsidRPr="00373DB7" w:rsidRDefault="008F3C33" w:rsidP="00FA2D86">
      <w:pPr>
        <w:pStyle w:val="Default"/>
        <w:jc w:val="both"/>
        <w:rPr>
          <w:color w:val="auto"/>
        </w:rPr>
      </w:pPr>
    </w:p>
    <w:p w:rsidR="008F3C33" w:rsidRPr="00373DB7" w:rsidRDefault="008F3C33" w:rsidP="00FA2D86">
      <w:pPr>
        <w:pStyle w:val="Default"/>
        <w:jc w:val="both"/>
        <w:rPr>
          <w:color w:val="auto"/>
        </w:rPr>
      </w:pPr>
    </w:p>
    <w:p w:rsidR="008F3C33" w:rsidRPr="004F197C" w:rsidRDefault="008F3C33" w:rsidP="00FA2D86">
      <w:pPr>
        <w:pStyle w:val="Default"/>
        <w:pageBreakBefore/>
        <w:jc w:val="both"/>
        <w:rPr>
          <w:color w:val="auto"/>
          <w:sz w:val="28"/>
        </w:rPr>
      </w:pPr>
      <w:r w:rsidRPr="004F197C">
        <w:rPr>
          <w:b/>
          <w:bCs/>
          <w:color w:val="auto"/>
          <w:sz w:val="28"/>
        </w:rPr>
        <w:lastRenderedPageBreak/>
        <w:t xml:space="preserve">Раздел 5. Оплата труда </w:t>
      </w:r>
    </w:p>
    <w:p w:rsidR="008F3C33" w:rsidRPr="00373DB7" w:rsidRDefault="008F3C33" w:rsidP="00FA2D86">
      <w:pPr>
        <w:pStyle w:val="Default"/>
        <w:jc w:val="both"/>
        <w:rPr>
          <w:color w:val="auto"/>
        </w:rPr>
      </w:pPr>
      <w:r w:rsidRPr="00373DB7">
        <w:rPr>
          <w:color w:val="auto"/>
        </w:rPr>
        <w:t xml:space="preserve">1. В соответствии со статьей 135 ТК РФ заработная плата работнику устанавливается трудовым договором в соответствии с действующими системами оплаты труда. </w:t>
      </w:r>
    </w:p>
    <w:p w:rsidR="008F3C33" w:rsidRPr="00373DB7" w:rsidRDefault="008F3C33" w:rsidP="00FA2D86">
      <w:pPr>
        <w:pStyle w:val="Default"/>
        <w:jc w:val="both"/>
        <w:rPr>
          <w:color w:val="auto"/>
        </w:rPr>
      </w:pPr>
      <w:r w:rsidRPr="00373DB7">
        <w:rPr>
          <w:color w:val="auto"/>
        </w:rPr>
        <w:t xml:space="preserve">В соответствии со статьей 133 Трудового кодекса Российской Федерации минимальный </w:t>
      </w:r>
      <w:proofErr w:type="gramStart"/>
      <w:r w:rsidRPr="00373DB7">
        <w:rPr>
          <w:color w:val="auto"/>
        </w:rPr>
        <w:t>размер оплаты труда</w:t>
      </w:r>
      <w:proofErr w:type="gramEnd"/>
      <w:r w:rsidRPr="00373DB7">
        <w:rPr>
          <w:color w:val="auto"/>
        </w:rPr>
        <w:t xml:space="preserve"> не может быть ниже величины прожиточного минимума трудоспособного населения. </w:t>
      </w:r>
    </w:p>
    <w:p w:rsidR="008F3C33" w:rsidRPr="00373DB7" w:rsidRDefault="008F3C33" w:rsidP="00FA2D86">
      <w:pPr>
        <w:pStyle w:val="Default"/>
        <w:jc w:val="both"/>
        <w:rPr>
          <w:color w:val="auto"/>
        </w:rPr>
      </w:pPr>
      <w:r w:rsidRPr="00373DB7">
        <w:rPr>
          <w:color w:val="auto"/>
        </w:rPr>
        <w:t xml:space="preserve">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w:t>
      </w:r>
      <w:proofErr w:type="gramStart"/>
      <w:r w:rsidRPr="00373DB7">
        <w:rPr>
          <w:color w:val="auto"/>
        </w:rPr>
        <w:t>размера оплаты труда</w:t>
      </w:r>
      <w:proofErr w:type="gramEnd"/>
      <w:r w:rsidRPr="00373DB7">
        <w:rPr>
          <w:color w:val="auto"/>
        </w:rPr>
        <w:t xml:space="preserve">. </w:t>
      </w:r>
    </w:p>
    <w:p w:rsidR="008F3C33" w:rsidRPr="00373DB7" w:rsidRDefault="008F3C33" w:rsidP="00FA2D86">
      <w:pPr>
        <w:pStyle w:val="Default"/>
        <w:jc w:val="both"/>
        <w:rPr>
          <w:color w:val="auto"/>
        </w:rPr>
      </w:pPr>
      <w:r w:rsidRPr="00373DB7">
        <w:rPr>
          <w:color w:val="auto"/>
        </w:rPr>
        <w:t xml:space="preserve">О составных частях заработной платы работник извещается в письменной форме в форме расчетного листка. </w:t>
      </w:r>
    </w:p>
    <w:p w:rsidR="008F3C33" w:rsidRPr="00373DB7" w:rsidRDefault="008F3C33" w:rsidP="00FA2D86">
      <w:pPr>
        <w:pStyle w:val="Default"/>
        <w:jc w:val="both"/>
        <w:rPr>
          <w:color w:val="auto"/>
        </w:rPr>
      </w:pPr>
      <w:r w:rsidRPr="00373DB7">
        <w:rPr>
          <w:color w:val="auto"/>
        </w:rPr>
        <w:t>Выплата заработной платы производит</w:t>
      </w:r>
      <w:r w:rsidR="00095447">
        <w:rPr>
          <w:color w:val="auto"/>
        </w:rPr>
        <w:t xml:space="preserve">ся </w:t>
      </w:r>
      <w:r w:rsidR="00F76ABF">
        <w:rPr>
          <w:color w:val="auto"/>
        </w:rPr>
        <w:t>два раза в месяц (8 и 23 числа каждого месяца).</w:t>
      </w:r>
      <w:r w:rsidR="00095447">
        <w:rPr>
          <w:color w:val="auto"/>
        </w:rPr>
        <w:t xml:space="preserve"> </w:t>
      </w:r>
      <w:r w:rsidRPr="00373DB7">
        <w:rPr>
          <w:color w:val="auto"/>
        </w:rPr>
        <w:t xml:space="preserve"> В соответствии со статьей 137 Трудового кодекса Российской Федерации удержания из заработной платы работника производятся только в случаях, предусмотренных Трудовым кодексом Российской Федерации и иными федеральными законами. </w:t>
      </w:r>
    </w:p>
    <w:p w:rsidR="008F3C33" w:rsidRPr="00373DB7" w:rsidRDefault="008F3C33" w:rsidP="00FA2D86">
      <w:pPr>
        <w:pStyle w:val="Default"/>
        <w:jc w:val="both"/>
        <w:rPr>
          <w:color w:val="auto"/>
        </w:rPr>
      </w:pPr>
      <w:r w:rsidRPr="00373DB7">
        <w:rPr>
          <w:color w:val="auto"/>
        </w:rPr>
        <w:t xml:space="preserve">Удержания из заработной платы работника для погашения его задолженности работодателю могут производиться: </w:t>
      </w:r>
    </w:p>
    <w:p w:rsidR="008F3C33" w:rsidRPr="00373DB7" w:rsidRDefault="008F3C33" w:rsidP="00FA2D86">
      <w:pPr>
        <w:pStyle w:val="Default"/>
        <w:jc w:val="both"/>
        <w:rPr>
          <w:color w:val="auto"/>
        </w:rPr>
      </w:pPr>
      <w:r w:rsidRPr="00373DB7">
        <w:rPr>
          <w:color w:val="auto"/>
        </w:rPr>
        <w:t xml:space="preserve">Для возмещения неотработанного аванса, выданного работнику в счет заработной платы; </w:t>
      </w:r>
    </w:p>
    <w:p w:rsidR="008F3C33" w:rsidRPr="00373DB7" w:rsidRDefault="008F3C33" w:rsidP="00FA2D86">
      <w:pPr>
        <w:pStyle w:val="Default"/>
        <w:jc w:val="both"/>
        <w:rPr>
          <w:color w:val="auto"/>
        </w:rPr>
      </w:pPr>
      <w:r w:rsidRPr="00373DB7">
        <w:rPr>
          <w:color w:val="auto"/>
        </w:rPr>
        <w:t xml:space="preserve">Для погашения неизрасходованного и своевременно не возвращенного аванса, выданного в связи со служебной командировкой или переводом на другую работу в другую местность, а также в других случаях; </w:t>
      </w:r>
    </w:p>
    <w:p w:rsidR="008F3C33" w:rsidRPr="00373DB7" w:rsidRDefault="008F3C33" w:rsidP="00FA2D86">
      <w:pPr>
        <w:pStyle w:val="Default"/>
        <w:jc w:val="both"/>
        <w:rPr>
          <w:color w:val="auto"/>
        </w:rPr>
      </w:pPr>
      <w:r w:rsidRPr="00373DB7">
        <w:rPr>
          <w:color w:val="auto"/>
        </w:rPr>
        <w:t xml:space="preserve">Для возврата сумм, излишне выплаченных работнику вследствие счетных ошибок, а также сумм, излишне выплаченных работнику, в случае признания органом по рассмотрению индивидуальных трудовых споров вины работника в невыполнении норм труда (часть 3 статьи 155 Трудового кодекса Российской Федерации); </w:t>
      </w:r>
    </w:p>
    <w:p w:rsidR="008F3C33" w:rsidRPr="00373DB7" w:rsidRDefault="008F3C33" w:rsidP="00FA2D86">
      <w:pPr>
        <w:pStyle w:val="Default"/>
        <w:jc w:val="both"/>
        <w:rPr>
          <w:color w:val="auto"/>
        </w:rPr>
      </w:pPr>
      <w:r w:rsidRPr="00373DB7">
        <w:rPr>
          <w:color w:val="auto"/>
        </w:rPr>
        <w:t xml:space="preserve">При увольнении работника до окончания того рабочего года, в счет которого он уже получил ежегодный оплачиваемый отпуск, за неотработанные дни отпуска. </w:t>
      </w:r>
      <w:proofErr w:type="gramStart"/>
      <w:r w:rsidRPr="00373DB7">
        <w:rPr>
          <w:color w:val="auto"/>
        </w:rPr>
        <w:t>Удержания за эти дни не производятся, если работник увольняется по основаниям, предусмотренным п. 8 части 1 статьи 77 (отказ работника от перевода на другую работу, необходимого ему в соответствии с медицинским заключением, либо отсутствие у работодателя соответствующей работы (часть 3 и 4 статьи 73 Трудового кодекса Российской Федерации) или пунктами 1,2 или 4 части 1 статьи 81, пунктах 1,2,5,6 и</w:t>
      </w:r>
      <w:proofErr w:type="gramEnd"/>
      <w:r w:rsidRPr="00373DB7">
        <w:rPr>
          <w:color w:val="auto"/>
        </w:rPr>
        <w:t xml:space="preserve"> 7 статьи 83 Трудового кодекса Российской Федерации. </w:t>
      </w:r>
    </w:p>
    <w:p w:rsidR="008F3C33" w:rsidRPr="00373DB7" w:rsidRDefault="008F3C33" w:rsidP="00FA2D86">
      <w:pPr>
        <w:pStyle w:val="Default"/>
        <w:jc w:val="both"/>
        <w:rPr>
          <w:color w:val="auto"/>
        </w:rPr>
      </w:pPr>
      <w:r w:rsidRPr="00373DB7">
        <w:rPr>
          <w:color w:val="auto"/>
        </w:rPr>
        <w:t>Решение об удержании из заработной платы работника работодатель должен принять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w:t>
      </w:r>
    </w:p>
    <w:p w:rsidR="008F3C33" w:rsidRPr="00373DB7" w:rsidRDefault="008F3C33" w:rsidP="00FA2D86">
      <w:pPr>
        <w:pStyle w:val="Default"/>
        <w:jc w:val="both"/>
        <w:rPr>
          <w:color w:val="auto"/>
        </w:rPr>
      </w:pPr>
    </w:p>
    <w:p w:rsidR="008F3C33" w:rsidRPr="00373DB7" w:rsidRDefault="008F3C33" w:rsidP="00FA2D86">
      <w:pPr>
        <w:pStyle w:val="Default"/>
        <w:jc w:val="both"/>
        <w:rPr>
          <w:color w:val="auto"/>
        </w:rPr>
      </w:pPr>
      <w:r w:rsidRPr="00373DB7">
        <w:rPr>
          <w:color w:val="auto"/>
        </w:rPr>
        <w:t xml:space="preserve">Заработная плата, излишне выплаченная работнику, не может быть с него взыскана, за исключением случаев: </w:t>
      </w:r>
    </w:p>
    <w:p w:rsidR="008F3C33" w:rsidRPr="00373DB7" w:rsidRDefault="008F3C33" w:rsidP="00FA2D86">
      <w:pPr>
        <w:pStyle w:val="Default"/>
        <w:jc w:val="both"/>
        <w:rPr>
          <w:color w:val="auto"/>
        </w:rPr>
      </w:pPr>
      <w:r w:rsidRPr="00373DB7">
        <w:rPr>
          <w:color w:val="auto"/>
        </w:rPr>
        <w:t xml:space="preserve">- счетной ошибки; </w:t>
      </w:r>
    </w:p>
    <w:p w:rsidR="008F3C33" w:rsidRPr="00373DB7" w:rsidRDefault="008F3C33" w:rsidP="00FA2D86">
      <w:pPr>
        <w:pStyle w:val="Default"/>
        <w:jc w:val="both"/>
        <w:rPr>
          <w:color w:val="auto"/>
        </w:rPr>
      </w:pPr>
      <w:r w:rsidRPr="00373DB7">
        <w:rPr>
          <w:color w:val="auto"/>
        </w:rPr>
        <w:t xml:space="preserve">- если органом по рассмотрению индивидуальных трудовых споров признана вина работника в невыполнении норм труда (часть 3 статьи 155 Трудового кодекса Российской Федерации); </w:t>
      </w:r>
    </w:p>
    <w:p w:rsidR="008F3C33" w:rsidRPr="00373DB7" w:rsidRDefault="008F3C33" w:rsidP="00FA2D86">
      <w:pPr>
        <w:pStyle w:val="Default"/>
        <w:jc w:val="both"/>
        <w:rPr>
          <w:color w:val="auto"/>
        </w:rPr>
      </w:pPr>
      <w:r w:rsidRPr="00373DB7">
        <w:rPr>
          <w:color w:val="auto"/>
        </w:rPr>
        <w:t xml:space="preserve">- если заработная плата была излишне выплачена работнику в связи с его неправомерными действиями, установленными судом. </w:t>
      </w:r>
    </w:p>
    <w:p w:rsidR="008F3C33" w:rsidRPr="00373DB7" w:rsidRDefault="008F3C33" w:rsidP="00FA2D86">
      <w:pPr>
        <w:pStyle w:val="Default"/>
        <w:jc w:val="both"/>
        <w:rPr>
          <w:color w:val="auto"/>
        </w:rPr>
      </w:pPr>
      <w:r w:rsidRPr="00373DB7">
        <w:rPr>
          <w:color w:val="auto"/>
        </w:rPr>
        <w:t xml:space="preserve">В соответствии со статьей 138 Трудового кодекса Российской Федерации общий размер всех удержаний при каждой выплате заработной платы не может превышать 20 процентов, по исполнительным документам, выданным в соответствии с решением суда, а также в других случаях, предусмотренных федеральными законами, - 50 процентов заработной платы, причитающейся работнику. </w:t>
      </w:r>
    </w:p>
    <w:p w:rsidR="008F3C33" w:rsidRPr="00373DB7" w:rsidRDefault="008F3C33" w:rsidP="00FA2D86">
      <w:pPr>
        <w:pStyle w:val="Default"/>
        <w:jc w:val="both"/>
        <w:rPr>
          <w:color w:val="auto"/>
        </w:rPr>
      </w:pPr>
      <w:proofErr w:type="gramStart"/>
      <w:r w:rsidRPr="00373DB7">
        <w:rPr>
          <w:color w:val="auto"/>
        </w:rPr>
        <w:lastRenderedPageBreak/>
        <w:t>В соответствии со статьей 129 Трудового кодекса Российской Федерации заработная плата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иные выплаты компенсационного характера) и стимулирующие выплаты (доплаты</w:t>
      </w:r>
      <w:proofErr w:type="gramEnd"/>
      <w:r w:rsidRPr="00373DB7">
        <w:rPr>
          <w:color w:val="auto"/>
        </w:rPr>
        <w:t xml:space="preserve"> и надбавки стимулирующего характера, премии и иные поощрительные выплаты). </w:t>
      </w:r>
    </w:p>
    <w:p w:rsidR="008F3C33" w:rsidRPr="00373DB7" w:rsidRDefault="008F3C33" w:rsidP="00FA2D86">
      <w:pPr>
        <w:pStyle w:val="Default"/>
        <w:jc w:val="both"/>
        <w:rPr>
          <w:color w:val="auto"/>
        </w:rPr>
      </w:pPr>
      <w:r w:rsidRPr="00373DB7">
        <w:rPr>
          <w:color w:val="auto"/>
        </w:rPr>
        <w:t xml:space="preserve">Оклад (должностной оклад) – фиксированный </w:t>
      </w:r>
      <w:proofErr w:type="gramStart"/>
      <w:r w:rsidRPr="00373DB7">
        <w:rPr>
          <w:color w:val="auto"/>
        </w:rPr>
        <w:t>размер оплаты труда</w:t>
      </w:r>
      <w:proofErr w:type="gramEnd"/>
      <w:r w:rsidRPr="00373DB7">
        <w:rPr>
          <w:color w:val="auto"/>
        </w:rPr>
        <w:t xml:space="preserve">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w:t>
      </w:r>
    </w:p>
    <w:p w:rsidR="008F3C33" w:rsidRPr="00373DB7" w:rsidRDefault="008F3C33" w:rsidP="00FA2D86">
      <w:pPr>
        <w:pStyle w:val="Default"/>
        <w:jc w:val="both"/>
        <w:rPr>
          <w:color w:val="auto"/>
        </w:rPr>
      </w:pPr>
      <w:r w:rsidRPr="00373DB7">
        <w:rPr>
          <w:color w:val="auto"/>
        </w:rPr>
        <w:t xml:space="preserve">Минимальные размеры окладов (ставок) работников устанавливаются по квалификационным уровням профессиональных квалификационных групп на основе требований и профессиональной подготовке к уровню квалификации, которые необходимы для осуществления соответствующей профессиональной деятельности, с учётом сложности и объёма выполненной работы; </w:t>
      </w:r>
    </w:p>
    <w:p w:rsidR="008F3C33" w:rsidRPr="00373DB7" w:rsidRDefault="008F3C33" w:rsidP="00FA2D86">
      <w:pPr>
        <w:pStyle w:val="Default"/>
        <w:jc w:val="both"/>
        <w:rPr>
          <w:color w:val="auto"/>
        </w:rPr>
      </w:pPr>
      <w:r w:rsidRPr="00373DB7">
        <w:rPr>
          <w:color w:val="auto"/>
        </w:rPr>
        <w:t xml:space="preserve">- должностные минимальные размеры окладов по профессиональным квалификационным группам с учётом повышающего коэффициента устанавливаются в размерах не ниже действующих на период до введения новых систем оплаты труда размеров должностных окладов (ставок) заработной платы, отличной от единой тарифной сетки. </w:t>
      </w:r>
    </w:p>
    <w:p w:rsidR="008F3C33" w:rsidRPr="00373DB7" w:rsidRDefault="008F3C33" w:rsidP="00FA2D86">
      <w:pPr>
        <w:pStyle w:val="Default"/>
        <w:jc w:val="both"/>
        <w:rPr>
          <w:color w:val="auto"/>
        </w:rPr>
      </w:pPr>
      <w:r w:rsidRPr="00373DB7">
        <w:rPr>
          <w:color w:val="auto"/>
        </w:rPr>
        <w:t xml:space="preserve">- выплаты компенсационного характера работников, а также размеры повышающих коэффициентов к окладам и иные выплаты стимулирующего характера. </w:t>
      </w:r>
    </w:p>
    <w:p w:rsidR="008F3C33" w:rsidRPr="00373DB7" w:rsidRDefault="008F3C33" w:rsidP="00FA2D86">
      <w:pPr>
        <w:pStyle w:val="Default"/>
        <w:jc w:val="both"/>
        <w:rPr>
          <w:color w:val="auto"/>
        </w:rPr>
      </w:pPr>
      <w:r w:rsidRPr="00373DB7">
        <w:rPr>
          <w:color w:val="auto"/>
        </w:rPr>
        <w:t xml:space="preserve">Оплата труда руководителя Учреждения состоит из дополнительного оклада, определяемого трудовым договором, который равен средней заработной плате работников основного персонала (педагоги). </w:t>
      </w:r>
    </w:p>
    <w:p w:rsidR="008F3C33" w:rsidRPr="00373DB7" w:rsidRDefault="008F3C33" w:rsidP="00FA2D86">
      <w:pPr>
        <w:pStyle w:val="Default"/>
        <w:jc w:val="both"/>
        <w:rPr>
          <w:color w:val="auto"/>
        </w:rPr>
      </w:pPr>
      <w:r w:rsidRPr="00373DB7">
        <w:rPr>
          <w:color w:val="auto"/>
        </w:rPr>
        <w:t>Расчёт средней заработной платы основного персонала производится по</w:t>
      </w:r>
      <w:r w:rsidR="004F197C">
        <w:rPr>
          <w:color w:val="auto"/>
        </w:rPr>
        <w:t xml:space="preserve"> </w:t>
      </w:r>
      <w:r w:rsidRPr="00373DB7">
        <w:rPr>
          <w:color w:val="auto"/>
        </w:rPr>
        <w:t xml:space="preserve"> тарификации и учитывается при установлении оклада руководителю Учреждения. </w:t>
      </w:r>
    </w:p>
    <w:p w:rsidR="008F3C33" w:rsidRPr="00373DB7" w:rsidRDefault="008F3C33" w:rsidP="00FA2D86">
      <w:pPr>
        <w:pStyle w:val="Default"/>
        <w:jc w:val="both"/>
        <w:rPr>
          <w:color w:val="auto"/>
        </w:rPr>
      </w:pPr>
      <w:r w:rsidRPr="00373DB7">
        <w:rPr>
          <w:color w:val="auto"/>
        </w:rPr>
        <w:t xml:space="preserve">К должностному окладу руководителя Учреждения применяется персональный повышающий коэффициент в зависимости от групп оплаты труда, установленных в Положении об оплате труда работников МБОУ </w:t>
      </w:r>
      <w:proofErr w:type="spellStart"/>
      <w:r w:rsidR="00E02904">
        <w:rPr>
          <w:color w:val="auto"/>
        </w:rPr>
        <w:t>Сортовская</w:t>
      </w:r>
      <w:proofErr w:type="spellEnd"/>
      <w:r w:rsidR="00E02904">
        <w:rPr>
          <w:color w:val="auto"/>
        </w:rPr>
        <w:t xml:space="preserve"> основная общеобразовательная школа</w:t>
      </w:r>
      <w:r w:rsidRPr="00373DB7">
        <w:rPr>
          <w:color w:val="auto"/>
        </w:rPr>
        <w:t xml:space="preserve">. </w:t>
      </w:r>
    </w:p>
    <w:p w:rsidR="008F3C33" w:rsidRPr="00373DB7" w:rsidRDefault="008F3C33" w:rsidP="00FA2D86">
      <w:pPr>
        <w:pStyle w:val="Default"/>
        <w:jc w:val="both"/>
        <w:rPr>
          <w:color w:val="auto"/>
        </w:rPr>
      </w:pPr>
      <w:r w:rsidRPr="00373DB7">
        <w:rPr>
          <w:color w:val="auto"/>
        </w:rPr>
        <w:t xml:space="preserve">Согласно положениям статьи 134 ТК РФ обеспечение повышения уровня реального содержания заработной платы включает индексацию заработной платы в связи с ростом потребительских цен на товары и услуги. Индексация заработной платы проводится ежегодно при наличии бюджетных средств. </w:t>
      </w:r>
    </w:p>
    <w:p w:rsidR="008F3C33" w:rsidRPr="00373DB7" w:rsidRDefault="008F3C33" w:rsidP="00FA2D86">
      <w:pPr>
        <w:pStyle w:val="Default"/>
        <w:jc w:val="both"/>
        <w:rPr>
          <w:color w:val="auto"/>
        </w:rPr>
      </w:pPr>
      <w:r w:rsidRPr="00373DB7">
        <w:rPr>
          <w:color w:val="auto"/>
        </w:rPr>
        <w:t xml:space="preserve">Заработная плата работников МБОУ </w:t>
      </w:r>
      <w:proofErr w:type="spellStart"/>
      <w:r w:rsidR="00E02904">
        <w:rPr>
          <w:color w:val="auto"/>
        </w:rPr>
        <w:t>Сортовская</w:t>
      </w:r>
      <w:proofErr w:type="spellEnd"/>
      <w:r w:rsidR="00E02904">
        <w:rPr>
          <w:color w:val="auto"/>
        </w:rPr>
        <w:t xml:space="preserve"> основная общеобразовательная школа</w:t>
      </w:r>
      <w:r w:rsidR="00E02904" w:rsidRPr="00373DB7">
        <w:rPr>
          <w:color w:val="auto"/>
        </w:rPr>
        <w:t xml:space="preserve"> </w:t>
      </w:r>
      <w:r w:rsidRPr="00373DB7">
        <w:rPr>
          <w:color w:val="auto"/>
        </w:rPr>
        <w:t xml:space="preserve">утверждается в штатном расписании директором Учреждения. </w:t>
      </w:r>
    </w:p>
    <w:p w:rsidR="008F3C33" w:rsidRPr="00373DB7" w:rsidRDefault="008F3C33" w:rsidP="00FA2D86">
      <w:pPr>
        <w:pStyle w:val="Default"/>
        <w:jc w:val="both"/>
        <w:rPr>
          <w:color w:val="auto"/>
        </w:rPr>
      </w:pPr>
      <w:r w:rsidRPr="00373DB7">
        <w:rPr>
          <w:color w:val="auto"/>
        </w:rPr>
        <w:t xml:space="preserve">Заработная плата работников включает в себя: </w:t>
      </w:r>
    </w:p>
    <w:p w:rsidR="008F3C33" w:rsidRPr="00373DB7" w:rsidRDefault="008F3C33" w:rsidP="00FA2D86">
      <w:pPr>
        <w:pStyle w:val="Default"/>
        <w:jc w:val="both"/>
        <w:rPr>
          <w:color w:val="auto"/>
        </w:rPr>
      </w:pPr>
      <w:r w:rsidRPr="00373DB7">
        <w:rPr>
          <w:color w:val="auto"/>
        </w:rPr>
        <w:t xml:space="preserve">- должностной оклад; </w:t>
      </w:r>
    </w:p>
    <w:p w:rsidR="008F3C33" w:rsidRPr="00373DB7" w:rsidRDefault="008F3C33" w:rsidP="00FA2D86">
      <w:pPr>
        <w:pStyle w:val="Default"/>
        <w:jc w:val="both"/>
        <w:rPr>
          <w:color w:val="auto"/>
        </w:rPr>
      </w:pPr>
      <w:r w:rsidRPr="00373DB7">
        <w:rPr>
          <w:color w:val="auto"/>
        </w:rPr>
        <w:t xml:space="preserve">- процентную надбавку за сложность и напряженность; </w:t>
      </w:r>
    </w:p>
    <w:p w:rsidR="008F3C33" w:rsidRPr="00373DB7" w:rsidRDefault="008F3C33" w:rsidP="00FA2D86">
      <w:pPr>
        <w:pStyle w:val="Default"/>
        <w:jc w:val="both"/>
        <w:rPr>
          <w:color w:val="auto"/>
        </w:rPr>
      </w:pPr>
      <w:r w:rsidRPr="00373DB7">
        <w:rPr>
          <w:color w:val="auto"/>
        </w:rPr>
        <w:t xml:space="preserve">- районный коэффициент в размере 30% за работу в особых климатических условиях; </w:t>
      </w:r>
    </w:p>
    <w:p w:rsidR="00095447" w:rsidRDefault="008F3C33" w:rsidP="00FA2D86">
      <w:pPr>
        <w:pStyle w:val="Default"/>
        <w:jc w:val="both"/>
        <w:rPr>
          <w:color w:val="auto"/>
        </w:rPr>
      </w:pPr>
      <w:r w:rsidRPr="00373DB7">
        <w:rPr>
          <w:color w:val="auto"/>
        </w:rPr>
        <w:t>- районная надбавка за работу в южных районах Иркутской области в разм</w:t>
      </w:r>
      <w:r w:rsidR="00095447">
        <w:rPr>
          <w:color w:val="auto"/>
        </w:rPr>
        <w:t>ере 30%;</w:t>
      </w:r>
    </w:p>
    <w:p w:rsidR="008F3C33" w:rsidRPr="00373DB7" w:rsidRDefault="00095447" w:rsidP="00FA2D86">
      <w:pPr>
        <w:pStyle w:val="Default"/>
        <w:jc w:val="both"/>
        <w:rPr>
          <w:color w:val="auto"/>
        </w:rPr>
      </w:pPr>
      <w:r>
        <w:rPr>
          <w:color w:val="auto"/>
        </w:rPr>
        <w:t xml:space="preserve">- </w:t>
      </w:r>
      <w:proofErr w:type="gramStart"/>
      <w:r>
        <w:rPr>
          <w:color w:val="auto"/>
        </w:rPr>
        <w:t>сельские</w:t>
      </w:r>
      <w:proofErr w:type="gramEnd"/>
      <w:r>
        <w:rPr>
          <w:color w:val="auto"/>
        </w:rPr>
        <w:t xml:space="preserve"> в размере 25%.</w:t>
      </w:r>
      <w:r w:rsidR="008F3C33" w:rsidRPr="00373DB7">
        <w:rPr>
          <w:color w:val="auto"/>
        </w:rPr>
        <w:t xml:space="preserve"> </w:t>
      </w:r>
    </w:p>
    <w:p w:rsidR="008F3C33" w:rsidRPr="00373DB7" w:rsidRDefault="008F3C33" w:rsidP="00FA2D86">
      <w:pPr>
        <w:pStyle w:val="Default"/>
        <w:jc w:val="both"/>
        <w:rPr>
          <w:color w:val="auto"/>
        </w:rPr>
      </w:pPr>
      <w:r w:rsidRPr="00373DB7">
        <w:rPr>
          <w:color w:val="auto"/>
        </w:rPr>
        <w:t xml:space="preserve">Выплата премии осуществляется при наличии бюджетного финансирования с бюджета Иркутской области на основании приказа директора Учреждения «О распределении средств фонда стимулирующих выплат работникам». </w:t>
      </w:r>
    </w:p>
    <w:p w:rsidR="008F3C33" w:rsidRPr="00373DB7" w:rsidRDefault="008F3C33" w:rsidP="00FA2D86">
      <w:pPr>
        <w:pStyle w:val="Default"/>
        <w:jc w:val="both"/>
        <w:rPr>
          <w:color w:val="auto"/>
        </w:rPr>
      </w:pPr>
      <w:r w:rsidRPr="00373DB7">
        <w:rPr>
          <w:color w:val="auto"/>
        </w:rPr>
        <w:t xml:space="preserve">2. Оплата труда за работу в выходные и нерабочие праздничные дни. </w:t>
      </w:r>
    </w:p>
    <w:p w:rsidR="008F3C33" w:rsidRPr="00373DB7" w:rsidRDefault="008F3C33" w:rsidP="00FA2D86">
      <w:pPr>
        <w:pStyle w:val="Default"/>
        <w:jc w:val="both"/>
        <w:rPr>
          <w:color w:val="auto"/>
        </w:rPr>
      </w:pPr>
      <w:r w:rsidRPr="00373DB7">
        <w:rPr>
          <w:color w:val="auto"/>
        </w:rPr>
        <w:t xml:space="preserve">Работа в выходные и нерабочие праздничные дни в соответствии со статьей 153 ТК РФ оплачивается не менее чем в двойном размере. Привлечение к работе в указанные дни допускается только с письменного согласия работника. </w:t>
      </w:r>
    </w:p>
    <w:p w:rsidR="008F3C33" w:rsidRPr="00373DB7" w:rsidRDefault="008F3C33" w:rsidP="00FA2D86">
      <w:pPr>
        <w:pStyle w:val="Default"/>
        <w:jc w:val="both"/>
        <w:rPr>
          <w:color w:val="auto"/>
        </w:rPr>
      </w:pPr>
    </w:p>
    <w:p w:rsidR="008F3C33" w:rsidRPr="004F197C" w:rsidRDefault="008F3C33" w:rsidP="00FA2D86">
      <w:pPr>
        <w:pStyle w:val="Default"/>
        <w:pageBreakBefore/>
        <w:jc w:val="both"/>
        <w:rPr>
          <w:color w:val="auto"/>
          <w:sz w:val="28"/>
        </w:rPr>
      </w:pPr>
      <w:r w:rsidRPr="004F197C">
        <w:rPr>
          <w:b/>
          <w:bCs/>
          <w:color w:val="auto"/>
          <w:sz w:val="28"/>
        </w:rPr>
        <w:lastRenderedPageBreak/>
        <w:t xml:space="preserve">Раздел 6. Развитие персонала </w:t>
      </w:r>
    </w:p>
    <w:p w:rsidR="008F3C33" w:rsidRPr="00373DB7" w:rsidRDefault="008F3C33" w:rsidP="00FA2D86">
      <w:pPr>
        <w:pStyle w:val="Default"/>
        <w:jc w:val="both"/>
        <w:rPr>
          <w:color w:val="auto"/>
        </w:rPr>
      </w:pPr>
      <w:r w:rsidRPr="00373DB7">
        <w:rPr>
          <w:color w:val="auto"/>
        </w:rPr>
        <w:t xml:space="preserve">1. В соответствии со статьей 197 ТК РФ работники имеют право на профессиональную подготовку, переподготовку и повышение квалификации. Указанное право реализуется путем заключения дополнительного договора между работником и работодателем. </w:t>
      </w:r>
    </w:p>
    <w:p w:rsidR="008F3C33" w:rsidRPr="00373DB7" w:rsidRDefault="008F3C33" w:rsidP="00FA2D86">
      <w:pPr>
        <w:pStyle w:val="Default"/>
        <w:jc w:val="both"/>
        <w:rPr>
          <w:color w:val="auto"/>
        </w:rPr>
      </w:pPr>
      <w:r w:rsidRPr="00373DB7">
        <w:rPr>
          <w:color w:val="auto"/>
        </w:rPr>
        <w:t xml:space="preserve">В соответствии со статьей 196 ТК РФ формы профессиональной подготовки, переподготовки и повышения квалификации работников, а также перечень необходимых профессий и специальностей определяется работодателем с учетом мнения представительного органа работников. </w:t>
      </w:r>
    </w:p>
    <w:p w:rsidR="008F3C33" w:rsidRPr="00373DB7" w:rsidRDefault="008F3C33" w:rsidP="00FA2D86">
      <w:pPr>
        <w:pStyle w:val="Default"/>
        <w:jc w:val="both"/>
        <w:rPr>
          <w:color w:val="auto"/>
        </w:rPr>
      </w:pPr>
      <w:r w:rsidRPr="00373DB7">
        <w:rPr>
          <w:color w:val="auto"/>
        </w:rPr>
        <w:t xml:space="preserve">2. Предоставление гарантий и компенсаций для работников, совмещающих работу с обучением. </w:t>
      </w:r>
    </w:p>
    <w:p w:rsidR="008F3C33" w:rsidRPr="00373DB7" w:rsidRDefault="008F3C33" w:rsidP="00FA2D86">
      <w:pPr>
        <w:pStyle w:val="Default"/>
        <w:jc w:val="both"/>
        <w:rPr>
          <w:color w:val="auto"/>
        </w:rPr>
      </w:pPr>
      <w:r w:rsidRPr="00373DB7">
        <w:rPr>
          <w:color w:val="auto"/>
        </w:rPr>
        <w:t xml:space="preserve">3. Гарантии для лиц, совмещающих работу с обучением, установлены статьями 173-177, 197 Трудового кодекса РФ. </w:t>
      </w:r>
    </w:p>
    <w:p w:rsidR="008F3C33" w:rsidRPr="00373DB7" w:rsidRDefault="008F3C33" w:rsidP="00FA2D86">
      <w:pPr>
        <w:pStyle w:val="Default"/>
        <w:jc w:val="both"/>
        <w:rPr>
          <w:color w:val="auto"/>
        </w:rPr>
      </w:pPr>
      <w:r w:rsidRPr="00373DB7">
        <w:rPr>
          <w:color w:val="auto"/>
        </w:rPr>
        <w:t xml:space="preserve">Работникам, направленным на обучение работодателем или поступившим самостоятельно в имеющие государственную аккредитацию образовательные учреждения высшего профессионального образования независимо от их организационно-правовых форм по заочной и очно-заочной (вечерней) формам обучения, успешно обучающимся в этих учреждениях, работодатель предоставляет дополнительные отпуска с сохранением среднего заработка </w:t>
      </w:r>
      <w:proofErr w:type="gramStart"/>
      <w:r w:rsidRPr="00373DB7">
        <w:rPr>
          <w:color w:val="auto"/>
        </w:rPr>
        <w:t>для</w:t>
      </w:r>
      <w:proofErr w:type="gramEnd"/>
      <w:r w:rsidRPr="00373DB7">
        <w:rPr>
          <w:color w:val="auto"/>
        </w:rPr>
        <w:t xml:space="preserve">: </w:t>
      </w:r>
    </w:p>
    <w:p w:rsidR="008F3C33" w:rsidRPr="00373DB7" w:rsidRDefault="008F3C33" w:rsidP="00FA2D86">
      <w:pPr>
        <w:pStyle w:val="Default"/>
        <w:jc w:val="both"/>
        <w:rPr>
          <w:color w:val="auto"/>
        </w:rPr>
      </w:pPr>
      <w:r w:rsidRPr="00373DB7">
        <w:rPr>
          <w:color w:val="auto"/>
        </w:rPr>
        <w:t xml:space="preserve">- прохождения промежуточной аттестации на 1 и 2 курсах соответственно – по 40 календарных дней, на каждом из последующих курсов соответственно – по 50 календарных дней; </w:t>
      </w:r>
    </w:p>
    <w:p w:rsidR="008F3C33" w:rsidRPr="00373DB7" w:rsidRDefault="008F3C33" w:rsidP="00FA2D86">
      <w:pPr>
        <w:pStyle w:val="Default"/>
        <w:jc w:val="both"/>
        <w:rPr>
          <w:color w:val="auto"/>
        </w:rPr>
      </w:pPr>
      <w:r w:rsidRPr="00373DB7">
        <w:rPr>
          <w:color w:val="auto"/>
        </w:rPr>
        <w:t xml:space="preserve">- подготовки и защиты выпускной квалифицированной работы и сдачи итоговых государственных экзаменов – 4 месяца; </w:t>
      </w:r>
    </w:p>
    <w:p w:rsidR="008F3C33" w:rsidRPr="00373DB7" w:rsidRDefault="008F3C33" w:rsidP="00FA2D86">
      <w:pPr>
        <w:pStyle w:val="Default"/>
        <w:jc w:val="both"/>
        <w:rPr>
          <w:color w:val="auto"/>
        </w:rPr>
      </w:pPr>
      <w:r w:rsidRPr="00373DB7">
        <w:rPr>
          <w:color w:val="auto"/>
        </w:rPr>
        <w:t xml:space="preserve">- сдачи итоговых государственных экзаменов – 1 месяц. </w:t>
      </w:r>
    </w:p>
    <w:p w:rsidR="008F3C33" w:rsidRPr="00373DB7" w:rsidRDefault="008F3C33" w:rsidP="00FA2D86">
      <w:pPr>
        <w:pStyle w:val="Default"/>
        <w:jc w:val="both"/>
        <w:rPr>
          <w:color w:val="auto"/>
        </w:rPr>
      </w:pPr>
      <w:r w:rsidRPr="00373DB7">
        <w:rPr>
          <w:color w:val="auto"/>
        </w:rPr>
        <w:t xml:space="preserve">Работодатель обязан предоставить отпуск без сохранения заработной платы: </w:t>
      </w:r>
    </w:p>
    <w:p w:rsidR="008F3C33" w:rsidRPr="00373DB7" w:rsidRDefault="008F3C33" w:rsidP="00FA2D86">
      <w:pPr>
        <w:pStyle w:val="Default"/>
        <w:jc w:val="both"/>
        <w:rPr>
          <w:color w:val="auto"/>
        </w:rPr>
      </w:pPr>
      <w:r w:rsidRPr="00373DB7">
        <w:rPr>
          <w:color w:val="auto"/>
        </w:rPr>
        <w:t xml:space="preserve">- работникам, допущенным к вступительным испытаниям в образовательные учреждения высшего профессионального образования, - 15 календарных дней; </w:t>
      </w:r>
    </w:p>
    <w:p w:rsidR="008F3C33" w:rsidRPr="00373DB7" w:rsidRDefault="008F3C33" w:rsidP="00FA2D86">
      <w:pPr>
        <w:pStyle w:val="Default"/>
        <w:jc w:val="both"/>
        <w:rPr>
          <w:color w:val="auto"/>
        </w:rPr>
      </w:pPr>
      <w:r w:rsidRPr="00373DB7">
        <w:rPr>
          <w:color w:val="auto"/>
        </w:rPr>
        <w:t xml:space="preserve">- работникам – слушателям подготовительных отделений образовательных учреждений высшего профессионального образования для сдачи выпускных экзаменов – 15 календарных дней; </w:t>
      </w:r>
    </w:p>
    <w:p w:rsidR="008F3C33" w:rsidRPr="00373DB7" w:rsidRDefault="008F3C33" w:rsidP="00FA2D86">
      <w:pPr>
        <w:pStyle w:val="Default"/>
        <w:jc w:val="both"/>
        <w:rPr>
          <w:color w:val="auto"/>
        </w:rPr>
      </w:pPr>
      <w:proofErr w:type="gramStart"/>
      <w:r w:rsidRPr="00373DB7">
        <w:rPr>
          <w:color w:val="auto"/>
        </w:rPr>
        <w:t xml:space="preserve">- работникам, обучающимся в имеющих государственную аккредитацию образовательных учреждениях высшего профессионального образования по очной форме обучения, совмещающим работу с учебой, для прохождения промежуточной аттестации – 15 календарных дней в учебном году, для подготовки и защиты выпускной квалифицированной работы и сдачи итоговых государственных экзаменов – 4 месяца, для сдачи итоговых государственных экзаменов – один месяц; </w:t>
      </w:r>
      <w:proofErr w:type="gramEnd"/>
    </w:p>
    <w:p w:rsidR="004F197C" w:rsidRDefault="008F3C33" w:rsidP="00FA2D86">
      <w:pPr>
        <w:pStyle w:val="Default"/>
        <w:jc w:val="both"/>
        <w:rPr>
          <w:color w:val="auto"/>
        </w:rPr>
      </w:pPr>
      <w:r w:rsidRPr="00373DB7">
        <w:rPr>
          <w:color w:val="auto"/>
        </w:rPr>
        <w:t xml:space="preserve">- работникам, успешно обучающимся по заочной форме обучения в имеющих государственную аккредитацию образовательных учреждениях высшего профессионального образования, один раз в учебном году работодатель оплачивает проезд к месту нахождения соответствующего учебного заведения и обратно; </w:t>
      </w:r>
    </w:p>
    <w:p w:rsidR="008F3C33" w:rsidRPr="004F197C" w:rsidRDefault="004F197C" w:rsidP="00FA2D86">
      <w:pPr>
        <w:spacing w:after="0"/>
        <w:jc w:val="both"/>
        <w:rPr>
          <w:rFonts w:ascii="Times New Roman" w:hAnsi="Times New Roman" w:cs="Times New Roman"/>
          <w:sz w:val="24"/>
          <w:szCs w:val="24"/>
        </w:rPr>
      </w:pPr>
      <w:r w:rsidRPr="004F197C">
        <w:rPr>
          <w:rFonts w:ascii="Times New Roman" w:hAnsi="Times New Roman" w:cs="Times New Roman"/>
        </w:rPr>
        <w:t xml:space="preserve">- </w:t>
      </w:r>
      <w:r w:rsidRPr="004F197C">
        <w:rPr>
          <w:rFonts w:ascii="Times New Roman" w:hAnsi="Times New Roman" w:cs="Times New Roman"/>
          <w:sz w:val="24"/>
          <w:szCs w:val="24"/>
        </w:rPr>
        <w:t xml:space="preserve"> работникам на период 10 учебных месяцев перед началом выполнения дипломного </w:t>
      </w:r>
    </w:p>
    <w:p w:rsidR="004F197C" w:rsidRPr="004F197C" w:rsidRDefault="004F197C" w:rsidP="00FA2D86">
      <w:pPr>
        <w:spacing w:after="0"/>
        <w:jc w:val="both"/>
        <w:rPr>
          <w:rFonts w:ascii="Times New Roman" w:hAnsi="Times New Roman" w:cs="Times New Roman"/>
          <w:sz w:val="24"/>
          <w:szCs w:val="24"/>
        </w:rPr>
      </w:pPr>
      <w:r w:rsidRPr="004F197C">
        <w:rPr>
          <w:rFonts w:ascii="Times New Roman" w:hAnsi="Times New Roman" w:cs="Times New Roman"/>
          <w:sz w:val="24"/>
          <w:szCs w:val="24"/>
        </w:rPr>
        <w:t xml:space="preserve">проекта или сдачи государственных экзаменов устанавливается по их желанию </w:t>
      </w:r>
      <w:proofErr w:type="gramStart"/>
      <w:r w:rsidRPr="004F197C">
        <w:rPr>
          <w:rFonts w:ascii="Times New Roman" w:hAnsi="Times New Roman" w:cs="Times New Roman"/>
          <w:sz w:val="24"/>
          <w:szCs w:val="24"/>
        </w:rPr>
        <w:t>рабочая</w:t>
      </w:r>
      <w:proofErr w:type="gramEnd"/>
    </w:p>
    <w:p w:rsidR="004F197C" w:rsidRPr="004F197C" w:rsidRDefault="004F197C" w:rsidP="00FA2D86">
      <w:pPr>
        <w:spacing w:after="0"/>
        <w:jc w:val="both"/>
        <w:rPr>
          <w:rFonts w:ascii="Times New Roman" w:hAnsi="Times New Roman" w:cs="Times New Roman"/>
        </w:rPr>
      </w:pPr>
      <w:r w:rsidRPr="004F197C">
        <w:rPr>
          <w:rFonts w:ascii="Times New Roman" w:hAnsi="Times New Roman" w:cs="Times New Roman"/>
          <w:sz w:val="24"/>
          <w:szCs w:val="24"/>
        </w:rPr>
        <w:t>неделя, сокращенная на 7 часов. За время освобождения от работы указанным работникам</w:t>
      </w:r>
      <w:r>
        <w:rPr>
          <w:rFonts w:ascii="Times New Roman" w:hAnsi="Times New Roman" w:cs="Times New Roman"/>
          <w:sz w:val="24"/>
          <w:szCs w:val="24"/>
        </w:rPr>
        <w:t xml:space="preserve"> </w:t>
      </w:r>
      <w:r w:rsidRPr="004F197C">
        <w:rPr>
          <w:rFonts w:ascii="Times New Roman" w:hAnsi="Times New Roman" w:cs="Times New Roman"/>
          <w:sz w:val="24"/>
          <w:szCs w:val="24"/>
        </w:rPr>
        <w:t>выплачивается 50% среднего заработка по основному месту работы, но не ниже</w:t>
      </w:r>
      <w:r>
        <w:rPr>
          <w:rFonts w:ascii="Times New Roman" w:hAnsi="Times New Roman" w:cs="Times New Roman"/>
          <w:sz w:val="24"/>
          <w:szCs w:val="24"/>
        </w:rPr>
        <w:t xml:space="preserve"> </w:t>
      </w:r>
      <w:r w:rsidRPr="004F197C">
        <w:rPr>
          <w:rFonts w:ascii="Times New Roman" w:hAnsi="Times New Roman" w:cs="Times New Roman"/>
          <w:sz w:val="24"/>
          <w:szCs w:val="24"/>
        </w:rPr>
        <w:t xml:space="preserve">минимального </w:t>
      </w:r>
      <w:proofErr w:type="gramStart"/>
      <w:r w:rsidRPr="004F197C">
        <w:rPr>
          <w:rFonts w:ascii="Times New Roman" w:hAnsi="Times New Roman" w:cs="Times New Roman"/>
          <w:sz w:val="24"/>
          <w:szCs w:val="24"/>
        </w:rPr>
        <w:t>размера оплаты труда</w:t>
      </w:r>
      <w:proofErr w:type="gramEnd"/>
      <w:r>
        <w:rPr>
          <w:rFonts w:ascii="Times New Roman" w:hAnsi="Times New Roman" w:cs="Times New Roman"/>
          <w:sz w:val="24"/>
          <w:szCs w:val="24"/>
        </w:rPr>
        <w:t>.</w:t>
      </w:r>
    </w:p>
    <w:p w:rsidR="008F3C33" w:rsidRPr="00373DB7" w:rsidRDefault="008F3C33" w:rsidP="00FA2D86">
      <w:pPr>
        <w:pStyle w:val="Default"/>
        <w:jc w:val="both"/>
        <w:rPr>
          <w:color w:val="auto"/>
        </w:rPr>
      </w:pPr>
      <w:r w:rsidRPr="00373DB7">
        <w:rPr>
          <w:color w:val="auto"/>
        </w:rPr>
        <w:t xml:space="preserve">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 </w:t>
      </w:r>
    </w:p>
    <w:p w:rsidR="008F3C33" w:rsidRPr="00373DB7" w:rsidRDefault="008F3C33" w:rsidP="00FA2D86">
      <w:pPr>
        <w:pStyle w:val="Default"/>
        <w:jc w:val="both"/>
        <w:rPr>
          <w:color w:val="auto"/>
        </w:rPr>
      </w:pPr>
      <w:r w:rsidRPr="00373DB7">
        <w:rPr>
          <w:color w:val="auto"/>
        </w:rPr>
        <w:t xml:space="preserve">При поступлении работника самостоятельно или направленным работодателем в имеющие государственную аккредитацию образовательные учреждения среднего профессионального образования независимо от их организационно-правовых форм по </w:t>
      </w:r>
      <w:r w:rsidRPr="00373DB7">
        <w:rPr>
          <w:color w:val="auto"/>
        </w:rPr>
        <w:lastRenderedPageBreak/>
        <w:t xml:space="preserve">заочной и очно-заочной (вечерней) формам обучения, успешно обучающимся в указанных образовательных учреждениях, работодатель предоставляет дополнительные отпуска с сохранением среднего заработка </w:t>
      </w:r>
      <w:proofErr w:type="gramStart"/>
      <w:r w:rsidRPr="00373DB7">
        <w:rPr>
          <w:color w:val="auto"/>
        </w:rPr>
        <w:t>для</w:t>
      </w:r>
      <w:proofErr w:type="gramEnd"/>
      <w:r w:rsidRPr="00373DB7">
        <w:rPr>
          <w:color w:val="auto"/>
        </w:rPr>
        <w:t xml:space="preserve">: </w:t>
      </w:r>
    </w:p>
    <w:p w:rsidR="008F3C33" w:rsidRPr="00373DB7" w:rsidRDefault="008F3C33" w:rsidP="00FA2D86">
      <w:pPr>
        <w:pStyle w:val="Default"/>
        <w:jc w:val="both"/>
        <w:rPr>
          <w:color w:val="auto"/>
        </w:rPr>
      </w:pPr>
      <w:r w:rsidRPr="00373DB7">
        <w:rPr>
          <w:color w:val="auto"/>
        </w:rPr>
        <w:t xml:space="preserve">- прохождения промежуточной аттестации на 1 и 2 курсах – по 30 календарных дней, на каждом из последующих курсов – по 40 календарных дней; </w:t>
      </w:r>
    </w:p>
    <w:p w:rsidR="008F3C33" w:rsidRPr="00373DB7" w:rsidRDefault="008F3C33" w:rsidP="00FA2D86">
      <w:pPr>
        <w:pStyle w:val="Default"/>
        <w:jc w:val="both"/>
        <w:rPr>
          <w:color w:val="auto"/>
        </w:rPr>
      </w:pPr>
      <w:r w:rsidRPr="00373DB7">
        <w:rPr>
          <w:color w:val="auto"/>
        </w:rPr>
        <w:t xml:space="preserve">- подготовки и защиты выпускной квалифицированной работы и сдачи итоговых государственных экзаменов – 2 месяца; </w:t>
      </w:r>
    </w:p>
    <w:p w:rsidR="008F3C33" w:rsidRPr="00373DB7" w:rsidRDefault="008F3C33" w:rsidP="00FA2D86">
      <w:pPr>
        <w:pStyle w:val="Default"/>
        <w:jc w:val="both"/>
        <w:rPr>
          <w:color w:val="auto"/>
        </w:rPr>
      </w:pPr>
      <w:r w:rsidRPr="00373DB7">
        <w:rPr>
          <w:color w:val="auto"/>
        </w:rPr>
        <w:t xml:space="preserve">Сдачи итоговых государственных экзаменов – 1 месяц. </w:t>
      </w:r>
    </w:p>
    <w:p w:rsidR="008F3C33" w:rsidRPr="00373DB7" w:rsidRDefault="008F3C33" w:rsidP="00FA2D86">
      <w:pPr>
        <w:pStyle w:val="Default"/>
        <w:jc w:val="both"/>
        <w:rPr>
          <w:color w:val="auto"/>
        </w:rPr>
      </w:pPr>
      <w:r w:rsidRPr="00373DB7">
        <w:rPr>
          <w:color w:val="auto"/>
        </w:rPr>
        <w:t xml:space="preserve">Отпуск без сохранения заработной платы предоставляется работодателем работникам в следующих случаях: </w:t>
      </w:r>
    </w:p>
    <w:p w:rsidR="008F3C33" w:rsidRPr="00373DB7" w:rsidRDefault="008F3C33" w:rsidP="00FA2D86">
      <w:pPr>
        <w:pStyle w:val="Default"/>
        <w:jc w:val="both"/>
        <w:rPr>
          <w:color w:val="auto"/>
        </w:rPr>
      </w:pPr>
      <w:r w:rsidRPr="00373DB7">
        <w:rPr>
          <w:color w:val="auto"/>
        </w:rPr>
        <w:t xml:space="preserve">- работникам, допущенным к вступительным испытаниям в имеющие государственную аккредитацию образовательные учреждения среднего профессионального образования, - 10 календарных дней; </w:t>
      </w:r>
    </w:p>
    <w:p w:rsidR="008F3C33" w:rsidRPr="00373DB7" w:rsidRDefault="008F3C33" w:rsidP="00FA2D86">
      <w:pPr>
        <w:pStyle w:val="Default"/>
        <w:jc w:val="both"/>
        <w:rPr>
          <w:color w:val="auto"/>
        </w:rPr>
      </w:pPr>
      <w:r w:rsidRPr="00373DB7">
        <w:rPr>
          <w:color w:val="auto"/>
        </w:rPr>
        <w:t xml:space="preserve">- для прохождения промежуточной аттестации, работникам совмещающим учебу с работой – 10 календарных дней в учебном году, для подготовки и защиты выпускной квалифицированной работы и сдачи итоговых государственных экзаменов – 2 месяца, для сдачи итоговых экзаменов – один месяц. </w:t>
      </w:r>
    </w:p>
    <w:p w:rsidR="008F3C33" w:rsidRPr="00373DB7" w:rsidRDefault="008F3C33" w:rsidP="00FA2D86">
      <w:pPr>
        <w:pStyle w:val="Default"/>
        <w:jc w:val="both"/>
        <w:rPr>
          <w:color w:val="auto"/>
        </w:rPr>
      </w:pPr>
      <w:r w:rsidRPr="00373DB7">
        <w:rPr>
          <w:color w:val="auto"/>
        </w:rPr>
        <w:t xml:space="preserve">Работникам в течение 10 учебных месяцев перед началом выполнения дипломного проекта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w:t>
      </w:r>
      <w:proofErr w:type="gramStart"/>
      <w:r w:rsidRPr="00373DB7">
        <w:rPr>
          <w:color w:val="auto"/>
        </w:rPr>
        <w:t>размера оплаты труда</w:t>
      </w:r>
      <w:proofErr w:type="gramEnd"/>
      <w:r w:rsidRPr="00373DB7">
        <w:rPr>
          <w:color w:val="auto"/>
        </w:rPr>
        <w:t xml:space="preserve">. </w:t>
      </w:r>
    </w:p>
    <w:p w:rsidR="008F3C33" w:rsidRPr="00373DB7" w:rsidRDefault="008F3C33" w:rsidP="00FA2D86">
      <w:pPr>
        <w:pStyle w:val="Default"/>
        <w:jc w:val="both"/>
        <w:rPr>
          <w:color w:val="auto"/>
        </w:rPr>
      </w:pPr>
      <w:proofErr w:type="gramStart"/>
      <w:r w:rsidRPr="00373DB7">
        <w:rPr>
          <w:color w:val="auto"/>
        </w:rPr>
        <w:t xml:space="preserve">Работникам, успешно обучающимся в имеющих государственную аккредитацию образовательных учреждениях начального профессионального образования независимо от их организационно-правовых форм, предоставляются дополнительные отпуска с сохранением среднего заработка для сдачи экзаменов на 30 календарных дней в течение одного года. </w:t>
      </w:r>
      <w:proofErr w:type="gramEnd"/>
    </w:p>
    <w:p w:rsidR="008F3C33" w:rsidRPr="00373DB7" w:rsidRDefault="008F3C33" w:rsidP="00FA2D86">
      <w:pPr>
        <w:pStyle w:val="Default"/>
        <w:jc w:val="both"/>
        <w:rPr>
          <w:color w:val="auto"/>
        </w:rPr>
      </w:pPr>
      <w:r w:rsidRPr="00373DB7">
        <w:rPr>
          <w:color w:val="auto"/>
        </w:rPr>
        <w:t xml:space="preserve">В соответствии со статьей 177 Трудового кодекса российской Федерации гарантии и компенсации работникам, совмещающим работу с обучением, предоставляются при получении образования соответствующего уровня впервые. </w:t>
      </w:r>
    </w:p>
    <w:p w:rsidR="008F3C33" w:rsidRPr="00373DB7" w:rsidRDefault="008F3C33" w:rsidP="00FA2D86">
      <w:pPr>
        <w:pStyle w:val="Default"/>
        <w:jc w:val="both"/>
        <w:rPr>
          <w:color w:val="auto"/>
        </w:rPr>
      </w:pPr>
      <w:r w:rsidRPr="00373DB7">
        <w:rPr>
          <w:color w:val="auto"/>
        </w:rPr>
        <w:t>Указанные гарантии и компенсации также могут предоставляться работникам, уже имеющим профессиональное образование соответствующего уровня и направленным на обучение работодателем в соответствии с трудовым договором или соглашением об обучении, заключенным между работником и работодателем в письменной форме.</w:t>
      </w:r>
    </w:p>
    <w:p w:rsidR="008F3C33" w:rsidRPr="00373DB7" w:rsidRDefault="008F3C33" w:rsidP="00FA2D86">
      <w:pPr>
        <w:pStyle w:val="Default"/>
        <w:jc w:val="both"/>
        <w:rPr>
          <w:color w:val="auto"/>
        </w:rPr>
      </w:pPr>
      <w:r w:rsidRPr="00373DB7">
        <w:rPr>
          <w:color w:val="auto"/>
        </w:rPr>
        <w:t xml:space="preserve">К дополнительным отпускам, предоставляемым работникам в связи с обучением, по соглашению работодателя и работника могут присоединяться ежегодные оплачиваемые отпуска. </w:t>
      </w:r>
    </w:p>
    <w:p w:rsidR="008F3C33" w:rsidRPr="00373DB7" w:rsidRDefault="008F3C33" w:rsidP="00FA2D86">
      <w:pPr>
        <w:pStyle w:val="Default"/>
        <w:jc w:val="both"/>
        <w:rPr>
          <w:color w:val="auto"/>
        </w:rPr>
      </w:pPr>
      <w:r w:rsidRPr="00373DB7">
        <w:rPr>
          <w:color w:val="auto"/>
        </w:rPr>
        <w:t xml:space="preserve">Работнику, совмещающему работу с обучением одновременно в двух образовательных учреждениях, гарантии и компенсации предоставляются только в связи с обучением в одном из них. </w:t>
      </w:r>
    </w:p>
    <w:p w:rsidR="008F3C33" w:rsidRPr="00373DB7" w:rsidRDefault="008F3C33" w:rsidP="008F3C33">
      <w:pPr>
        <w:pStyle w:val="Default"/>
        <w:rPr>
          <w:color w:val="auto"/>
        </w:rPr>
      </w:pPr>
    </w:p>
    <w:p w:rsidR="008F3C33" w:rsidRPr="004F197C" w:rsidRDefault="008F3C33" w:rsidP="00FA2D86">
      <w:pPr>
        <w:pStyle w:val="Default"/>
        <w:pageBreakBefore/>
        <w:jc w:val="both"/>
        <w:rPr>
          <w:color w:val="auto"/>
          <w:sz w:val="28"/>
        </w:rPr>
      </w:pPr>
      <w:r w:rsidRPr="004F197C">
        <w:rPr>
          <w:b/>
          <w:bCs/>
          <w:color w:val="auto"/>
          <w:sz w:val="28"/>
        </w:rPr>
        <w:lastRenderedPageBreak/>
        <w:t xml:space="preserve">Раздел 7. Улучшение условий и охраны труда работников </w:t>
      </w:r>
    </w:p>
    <w:p w:rsidR="008F3C33" w:rsidRPr="00373DB7" w:rsidRDefault="008F3C33" w:rsidP="00FA2D86">
      <w:pPr>
        <w:pStyle w:val="Default"/>
        <w:jc w:val="both"/>
        <w:rPr>
          <w:color w:val="auto"/>
        </w:rPr>
      </w:pPr>
      <w:r w:rsidRPr="00373DB7">
        <w:rPr>
          <w:color w:val="auto"/>
        </w:rPr>
        <w:t xml:space="preserve">Правовой основой регулирования вопросов улучшения условий и охраны труда является Трудовой кодекс Российской Федерации. </w:t>
      </w:r>
    </w:p>
    <w:p w:rsidR="008F3C33" w:rsidRPr="00373DB7" w:rsidRDefault="008F3C33" w:rsidP="00FA2D86">
      <w:pPr>
        <w:pStyle w:val="Default"/>
        <w:jc w:val="both"/>
        <w:rPr>
          <w:color w:val="auto"/>
        </w:rPr>
      </w:pPr>
      <w:r w:rsidRPr="00373DB7">
        <w:rPr>
          <w:color w:val="auto"/>
        </w:rPr>
        <w:t xml:space="preserve">Обязанность работодателя: </w:t>
      </w:r>
    </w:p>
    <w:p w:rsidR="008F3C33" w:rsidRPr="00373DB7" w:rsidRDefault="008F3C33" w:rsidP="00FA2D86">
      <w:pPr>
        <w:pStyle w:val="Default"/>
        <w:jc w:val="both"/>
        <w:rPr>
          <w:color w:val="auto"/>
        </w:rPr>
      </w:pPr>
      <w:r w:rsidRPr="00373DB7">
        <w:rPr>
          <w:color w:val="auto"/>
        </w:rPr>
        <w:t xml:space="preserve">1. Выделение денежных средств на мероприятия по охране труда (статья 226 ТК РФ). </w:t>
      </w:r>
    </w:p>
    <w:p w:rsidR="008F3C33" w:rsidRPr="00373DB7" w:rsidRDefault="008F3C33" w:rsidP="00FA2D86">
      <w:pPr>
        <w:pStyle w:val="Default"/>
        <w:jc w:val="both"/>
        <w:rPr>
          <w:color w:val="auto"/>
        </w:rPr>
      </w:pPr>
      <w:r w:rsidRPr="00373DB7">
        <w:rPr>
          <w:color w:val="auto"/>
        </w:rPr>
        <w:t xml:space="preserve">2. Выполнение в установленные сроки комплекса организационных и технических мероприятий, предусмотренных соглашением по охране труда. </w:t>
      </w:r>
    </w:p>
    <w:p w:rsidR="008F3C33" w:rsidRPr="00373DB7" w:rsidRDefault="008F3C33" w:rsidP="00FA2D86">
      <w:pPr>
        <w:pStyle w:val="Default"/>
        <w:jc w:val="both"/>
        <w:rPr>
          <w:color w:val="auto"/>
        </w:rPr>
      </w:pPr>
      <w:r w:rsidRPr="00373DB7">
        <w:rPr>
          <w:color w:val="auto"/>
        </w:rPr>
        <w:t xml:space="preserve">3. Работодатель обязуется осуществлять комплекс мероприятий по охране труда, направленные на безопасные условия труда, предупреждающих производственный травматизм и возникновение профессиональных заболеваний работников (ст. 219 ТК РФ). </w:t>
      </w:r>
    </w:p>
    <w:p w:rsidR="008F3C33" w:rsidRPr="00373DB7" w:rsidRDefault="008F3C33" w:rsidP="00FA2D86">
      <w:pPr>
        <w:pStyle w:val="Default"/>
        <w:jc w:val="both"/>
        <w:rPr>
          <w:color w:val="auto"/>
        </w:rPr>
      </w:pPr>
      <w:r w:rsidRPr="00373DB7">
        <w:rPr>
          <w:color w:val="auto"/>
        </w:rPr>
        <w:t xml:space="preserve">4. Организация и проведение медицинского осмотра работников, обязанных проходить предварительный и периодический медицинский осмотр. </w:t>
      </w:r>
    </w:p>
    <w:p w:rsidR="008F3C33" w:rsidRPr="00373DB7" w:rsidRDefault="008F3C33" w:rsidP="00FA2D86">
      <w:pPr>
        <w:pStyle w:val="Default"/>
        <w:jc w:val="both"/>
        <w:rPr>
          <w:color w:val="auto"/>
        </w:rPr>
      </w:pPr>
      <w:r w:rsidRPr="00373DB7">
        <w:rPr>
          <w:color w:val="auto"/>
        </w:rPr>
        <w:t xml:space="preserve">5. Установление единовременного денежного пособия работникам (членам их семей) за возмещение вреда, причиненного их здоровью, в результате несчастного случая или профессионального заболевания при исполнении трудовых обязанностей. </w:t>
      </w:r>
    </w:p>
    <w:p w:rsidR="008F3C33" w:rsidRPr="00373DB7" w:rsidRDefault="008F3C33" w:rsidP="00FA2D86">
      <w:pPr>
        <w:pStyle w:val="Default"/>
        <w:jc w:val="both"/>
        <w:rPr>
          <w:color w:val="auto"/>
        </w:rPr>
      </w:pPr>
      <w:r w:rsidRPr="00373DB7">
        <w:rPr>
          <w:color w:val="auto"/>
        </w:rPr>
        <w:t xml:space="preserve">6. Введение обязательного, за счет средств Учреждения, медицинского страхования работников и страхование их от несчастных случаев на производстве и профессиональных заболеваний. </w:t>
      </w:r>
    </w:p>
    <w:p w:rsidR="008F3C33" w:rsidRPr="00373DB7" w:rsidRDefault="008F3C33" w:rsidP="00FA2D86">
      <w:pPr>
        <w:pStyle w:val="Default"/>
        <w:jc w:val="both"/>
        <w:rPr>
          <w:color w:val="auto"/>
        </w:rPr>
      </w:pPr>
      <w:r w:rsidRPr="00373DB7">
        <w:rPr>
          <w:color w:val="auto"/>
        </w:rPr>
        <w:t xml:space="preserve">7. Обеспечение условий и охрана труда женщин и молодежи. </w:t>
      </w:r>
    </w:p>
    <w:p w:rsidR="008F3C33" w:rsidRPr="00373DB7" w:rsidRDefault="008F3C33" w:rsidP="00FA2D86">
      <w:pPr>
        <w:pStyle w:val="Default"/>
        <w:jc w:val="both"/>
        <w:rPr>
          <w:color w:val="auto"/>
        </w:rPr>
      </w:pPr>
      <w:r w:rsidRPr="00373DB7">
        <w:rPr>
          <w:color w:val="auto"/>
        </w:rPr>
        <w:t xml:space="preserve">8. Организация </w:t>
      </w:r>
      <w:proofErr w:type="gramStart"/>
      <w:r w:rsidRPr="00373DB7">
        <w:rPr>
          <w:color w:val="auto"/>
        </w:rPr>
        <w:t>контроля за</w:t>
      </w:r>
      <w:proofErr w:type="gramEnd"/>
      <w:r w:rsidRPr="00373DB7">
        <w:rPr>
          <w:color w:val="auto"/>
        </w:rPr>
        <w:t xml:space="preserve"> состоянием условий и охраны труда и выполнением соглашения по охране труда. </w:t>
      </w:r>
    </w:p>
    <w:p w:rsidR="008F3C33" w:rsidRPr="00373DB7" w:rsidRDefault="008F3C33" w:rsidP="00FA2D86">
      <w:pPr>
        <w:pStyle w:val="Default"/>
        <w:jc w:val="both"/>
        <w:rPr>
          <w:color w:val="auto"/>
        </w:rPr>
      </w:pPr>
      <w:r w:rsidRPr="00373DB7">
        <w:rPr>
          <w:color w:val="auto"/>
        </w:rPr>
        <w:t xml:space="preserve">9. Рассмотрение на совместных заседаниях с уполномоченными трудового коллектива, совместных комитетах (комиссиях) вопросы выполнения соглашения по охране труда, состояния охраны труда и информировать работников о принимаемых мерах в этой области. </w:t>
      </w:r>
    </w:p>
    <w:p w:rsidR="008F3C33" w:rsidRPr="00373DB7" w:rsidRDefault="008F3C33" w:rsidP="00FA2D86">
      <w:pPr>
        <w:pStyle w:val="Default"/>
        <w:jc w:val="both"/>
        <w:rPr>
          <w:color w:val="auto"/>
        </w:rPr>
      </w:pPr>
      <w:r w:rsidRPr="00373DB7">
        <w:rPr>
          <w:color w:val="auto"/>
        </w:rPr>
        <w:t xml:space="preserve">10. Создание комитета (комиссии) по охране труда. </w:t>
      </w:r>
    </w:p>
    <w:p w:rsidR="008F3C33" w:rsidRPr="00373DB7" w:rsidRDefault="008F3C33" w:rsidP="00FA2D86">
      <w:pPr>
        <w:pStyle w:val="Default"/>
        <w:jc w:val="both"/>
        <w:rPr>
          <w:color w:val="auto"/>
        </w:rPr>
      </w:pPr>
      <w:r w:rsidRPr="00373DB7">
        <w:rPr>
          <w:color w:val="auto"/>
        </w:rPr>
        <w:t xml:space="preserve">11. Другие обязательства по улучшению условий и охраны труда. </w:t>
      </w:r>
    </w:p>
    <w:p w:rsidR="008F3C33" w:rsidRPr="00373DB7" w:rsidRDefault="008F3C33" w:rsidP="00FA2D86">
      <w:pPr>
        <w:pStyle w:val="Default"/>
        <w:jc w:val="both"/>
        <w:rPr>
          <w:color w:val="auto"/>
        </w:rPr>
      </w:pPr>
      <w:r w:rsidRPr="00373DB7">
        <w:rPr>
          <w:color w:val="auto"/>
        </w:rPr>
        <w:t xml:space="preserve">12. В соответствии со статьей 212 Трудового кодекса Российской Федерации обязанности работодателя по улучшению условий охраны труда: </w:t>
      </w:r>
    </w:p>
    <w:p w:rsidR="008F3C33" w:rsidRPr="00373DB7" w:rsidRDefault="008F3C33" w:rsidP="00FA2D86">
      <w:pPr>
        <w:pStyle w:val="Default"/>
        <w:jc w:val="both"/>
        <w:rPr>
          <w:color w:val="auto"/>
        </w:rPr>
      </w:pPr>
      <w:r w:rsidRPr="00373DB7">
        <w:rPr>
          <w:color w:val="auto"/>
        </w:rPr>
        <w:t xml:space="preserve">12.1. Осуществлять комплекс мероприятий по охране труда, направленные на безопасные условия труда предупреждающих производственный травматизм и возникновение профессиональных заболеваний работников (статья 219 Трудового кодекса РФ); </w:t>
      </w:r>
    </w:p>
    <w:p w:rsidR="008F3C33" w:rsidRPr="00373DB7" w:rsidRDefault="008F3C33" w:rsidP="00FA2D86">
      <w:pPr>
        <w:pStyle w:val="Default"/>
        <w:jc w:val="both"/>
        <w:rPr>
          <w:color w:val="auto"/>
        </w:rPr>
      </w:pPr>
      <w:r w:rsidRPr="00373DB7">
        <w:rPr>
          <w:color w:val="auto"/>
        </w:rPr>
        <w:t xml:space="preserve">12.2. В целях обеспечения требований охраны труда и проведения профилактической работы создать уголок по охране труда. </w:t>
      </w:r>
    </w:p>
    <w:p w:rsidR="008F3C33" w:rsidRPr="00373DB7" w:rsidRDefault="008F3C33" w:rsidP="00FA2D86">
      <w:pPr>
        <w:pStyle w:val="Default"/>
        <w:jc w:val="both"/>
        <w:rPr>
          <w:color w:val="auto"/>
        </w:rPr>
      </w:pPr>
      <w:r w:rsidRPr="00373DB7">
        <w:rPr>
          <w:color w:val="auto"/>
        </w:rPr>
        <w:t xml:space="preserve">12.3. Проводить 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в сроки, установленные нормативными правовыми актами по охране труда. </w:t>
      </w:r>
    </w:p>
    <w:p w:rsidR="008F3C33" w:rsidRPr="00373DB7" w:rsidRDefault="008F3C33" w:rsidP="00FA2D86">
      <w:pPr>
        <w:pStyle w:val="Default"/>
        <w:jc w:val="both"/>
        <w:rPr>
          <w:color w:val="auto"/>
        </w:rPr>
      </w:pPr>
      <w:r w:rsidRPr="00373DB7">
        <w:rPr>
          <w:color w:val="auto"/>
        </w:rPr>
        <w:t>12.4. не допускать к работе лиц, не прошедших в установленном порядке</w:t>
      </w:r>
      <w:r w:rsidR="004F197C">
        <w:rPr>
          <w:color w:val="auto"/>
        </w:rPr>
        <w:t xml:space="preserve">  </w:t>
      </w:r>
      <w:r w:rsidRPr="00373DB7">
        <w:rPr>
          <w:color w:val="auto"/>
        </w:rPr>
        <w:t xml:space="preserve"> </w:t>
      </w:r>
    </w:p>
    <w:p w:rsidR="004F197C" w:rsidRDefault="004F197C" w:rsidP="00FA2D86">
      <w:pPr>
        <w:pStyle w:val="Default"/>
        <w:jc w:val="both"/>
        <w:rPr>
          <w:color w:val="auto"/>
        </w:rPr>
      </w:pPr>
      <w:r w:rsidRPr="00373DB7">
        <w:rPr>
          <w:color w:val="auto"/>
        </w:rPr>
        <w:t>обучение и инструктаж по охране труда, стажировку и проверку знаний требований</w:t>
      </w:r>
    </w:p>
    <w:p w:rsidR="008F3C33" w:rsidRPr="004F197C" w:rsidRDefault="004F197C" w:rsidP="00FA2D86">
      <w:pPr>
        <w:jc w:val="both"/>
        <w:rPr>
          <w:rFonts w:ascii="Times New Roman" w:hAnsi="Times New Roman" w:cs="Times New Roman"/>
        </w:rPr>
      </w:pPr>
      <w:r w:rsidRPr="004F197C">
        <w:rPr>
          <w:rFonts w:ascii="Times New Roman" w:hAnsi="Times New Roman" w:cs="Times New Roman"/>
          <w:sz w:val="24"/>
          <w:szCs w:val="24"/>
        </w:rPr>
        <w:t>охраны труда.</w:t>
      </w:r>
    </w:p>
    <w:p w:rsidR="008F3C33" w:rsidRPr="00373DB7" w:rsidRDefault="008F3C33" w:rsidP="00FA2D86">
      <w:pPr>
        <w:pStyle w:val="Default"/>
        <w:jc w:val="both"/>
        <w:rPr>
          <w:color w:val="auto"/>
        </w:rPr>
      </w:pPr>
      <w:r w:rsidRPr="00373DB7">
        <w:rPr>
          <w:color w:val="auto"/>
        </w:rPr>
        <w:t xml:space="preserve">12.5. проводить за счет средств работодателя предварительные и периодические медицинские осмотры работников с сохранением средней заработной платы (статья 213 ТК РФ); </w:t>
      </w:r>
    </w:p>
    <w:p w:rsidR="008F3C33" w:rsidRPr="00373DB7" w:rsidRDefault="008F3C33" w:rsidP="00FA2D86">
      <w:pPr>
        <w:pStyle w:val="Default"/>
        <w:jc w:val="both"/>
        <w:rPr>
          <w:color w:val="auto"/>
        </w:rPr>
      </w:pPr>
      <w:r w:rsidRPr="00373DB7">
        <w:rPr>
          <w:color w:val="auto"/>
        </w:rPr>
        <w:t xml:space="preserve">12.6. принимать меры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медицинской помощи. </w:t>
      </w:r>
    </w:p>
    <w:p w:rsidR="008F3C33" w:rsidRPr="00373DB7" w:rsidRDefault="008F3C33" w:rsidP="00FA2D86">
      <w:pPr>
        <w:pStyle w:val="Default"/>
        <w:jc w:val="both"/>
        <w:rPr>
          <w:color w:val="auto"/>
        </w:rPr>
      </w:pPr>
      <w:r w:rsidRPr="00373DB7">
        <w:rPr>
          <w:color w:val="auto"/>
        </w:rPr>
        <w:t xml:space="preserve">12.7. разработать и утвердить инструкции по охране труда на каждое рабочее место (статья 212 ТК РФ); </w:t>
      </w:r>
    </w:p>
    <w:p w:rsidR="008F3C33" w:rsidRPr="00373DB7" w:rsidRDefault="008F3C33" w:rsidP="00FA2D86">
      <w:pPr>
        <w:pStyle w:val="Default"/>
        <w:jc w:val="both"/>
        <w:rPr>
          <w:color w:val="auto"/>
        </w:rPr>
      </w:pPr>
      <w:r w:rsidRPr="00373DB7">
        <w:rPr>
          <w:color w:val="auto"/>
        </w:rPr>
        <w:t xml:space="preserve">12.8. проводить своевременное расследование несчастных случаев в соответствии с действующим законодательством РФ и вести их учет. </w:t>
      </w:r>
    </w:p>
    <w:p w:rsidR="008F3C33" w:rsidRPr="00373DB7" w:rsidRDefault="008F3C33" w:rsidP="00FA2D86">
      <w:pPr>
        <w:pStyle w:val="Default"/>
        <w:jc w:val="both"/>
        <w:rPr>
          <w:color w:val="auto"/>
        </w:rPr>
      </w:pPr>
      <w:r w:rsidRPr="00373DB7">
        <w:rPr>
          <w:color w:val="auto"/>
        </w:rPr>
        <w:lastRenderedPageBreak/>
        <w:t xml:space="preserve">12.9. составить список работников, которым по условиям труда рекомендуются предварительные и периодические медицинские осмотры (их периодичность прохождения) (Приложение № 1); </w:t>
      </w:r>
    </w:p>
    <w:p w:rsidR="008F3C33" w:rsidRPr="00373DB7" w:rsidRDefault="008F3C33" w:rsidP="00FA2D86">
      <w:pPr>
        <w:pStyle w:val="Default"/>
        <w:jc w:val="both"/>
        <w:rPr>
          <w:color w:val="auto"/>
        </w:rPr>
      </w:pPr>
      <w:r w:rsidRPr="00373DB7">
        <w:rPr>
          <w:color w:val="auto"/>
        </w:rPr>
        <w:t xml:space="preserve">12.10. утвердить перечень профессий для выдачи первичных и индивидуальных средств защиты с нормой выдачи на год (приложение № 3). </w:t>
      </w:r>
    </w:p>
    <w:p w:rsidR="008F3C33" w:rsidRPr="00373DB7" w:rsidRDefault="008F3C33" w:rsidP="00FA2D86">
      <w:pPr>
        <w:pStyle w:val="Default"/>
        <w:jc w:val="both"/>
        <w:rPr>
          <w:color w:val="auto"/>
        </w:rPr>
      </w:pPr>
      <w:r w:rsidRPr="00373DB7">
        <w:rPr>
          <w:color w:val="auto"/>
        </w:rPr>
        <w:t xml:space="preserve">13. В соответствии со статьей 214 Трудового кодекса Российской Федерации работники обязуются: </w:t>
      </w:r>
    </w:p>
    <w:p w:rsidR="008F3C33" w:rsidRPr="00373DB7" w:rsidRDefault="008F3C33" w:rsidP="00FA2D86">
      <w:pPr>
        <w:pStyle w:val="Default"/>
        <w:jc w:val="both"/>
        <w:rPr>
          <w:color w:val="auto"/>
        </w:rPr>
      </w:pPr>
      <w:r w:rsidRPr="00373DB7">
        <w:rPr>
          <w:color w:val="auto"/>
        </w:rPr>
        <w:t xml:space="preserve">13.1. Соблюдать требования охраны труда, установленные законами и иными нормативными правовыми актами, а также правилами и инструкциями по охране труда. </w:t>
      </w:r>
    </w:p>
    <w:p w:rsidR="008F3C33" w:rsidRPr="00373DB7" w:rsidRDefault="008F3C33" w:rsidP="00FA2D86">
      <w:pPr>
        <w:pStyle w:val="Default"/>
        <w:jc w:val="both"/>
        <w:rPr>
          <w:color w:val="auto"/>
        </w:rPr>
      </w:pPr>
      <w:r w:rsidRPr="00373DB7">
        <w:rPr>
          <w:color w:val="auto"/>
        </w:rPr>
        <w:t xml:space="preserve">13.2. правильно применять средства индивидуальной и коллективной защиты. </w:t>
      </w:r>
    </w:p>
    <w:p w:rsidR="008F3C33" w:rsidRPr="00373DB7" w:rsidRDefault="008F3C33" w:rsidP="00FA2D86">
      <w:pPr>
        <w:pStyle w:val="Default"/>
        <w:jc w:val="both"/>
        <w:rPr>
          <w:color w:val="auto"/>
        </w:rPr>
      </w:pPr>
      <w:r w:rsidRPr="00373DB7">
        <w:rPr>
          <w:color w:val="auto"/>
        </w:rPr>
        <w:t xml:space="preserve">13.3. проходить </w:t>
      </w:r>
      <w:proofErr w:type="gramStart"/>
      <w:r w:rsidRPr="00373DB7">
        <w:rPr>
          <w:color w:val="auto"/>
        </w:rPr>
        <w:t>обучение по охране</w:t>
      </w:r>
      <w:proofErr w:type="gramEnd"/>
      <w:r w:rsidRPr="00373DB7">
        <w:rPr>
          <w:color w:val="auto"/>
        </w:rPr>
        <w:t xml:space="preserve"> труда, безопасным методам и приемам выполнения работ, оказанию первой медицинской помощи при несчастных случаях, инструктаж по охране труда, проверку знаний требований охраны труда. </w:t>
      </w:r>
    </w:p>
    <w:p w:rsidR="008F3C33" w:rsidRPr="00373DB7" w:rsidRDefault="008F3C33" w:rsidP="00FA2D86">
      <w:pPr>
        <w:pStyle w:val="Default"/>
        <w:jc w:val="both"/>
        <w:rPr>
          <w:color w:val="auto"/>
        </w:rPr>
      </w:pPr>
      <w:r w:rsidRPr="00373DB7">
        <w:rPr>
          <w:color w:val="auto"/>
        </w:rPr>
        <w:t xml:space="preserve">13.4.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или об ухудшении состояния своего здоровья, в том числе о проявлении признаков острого профессионального заболевания (отравления). </w:t>
      </w:r>
    </w:p>
    <w:p w:rsidR="008F3C33" w:rsidRPr="00373DB7" w:rsidRDefault="008F3C33" w:rsidP="00FA2D86">
      <w:pPr>
        <w:pStyle w:val="Default"/>
        <w:jc w:val="both"/>
        <w:rPr>
          <w:color w:val="auto"/>
        </w:rPr>
      </w:pPr>
      <w:r w:rsidRPr="00373DB7">
        <w:rPr>
          <w:color w:val="auto"/>
        </w:rPr>
        <w:t xml:space="preserve">13.5. проходить обязательные предварительные и периодические медицинские осмотры (обследования). </w:t>
      </w:r>
    </w:p>
    <w:p w:rsidR="008F3C33" w:rsidRPr="00373DB7" w:rsidRDefault="008F3C33" w:rsidP="00FA2D86">
      <w:pPr>
        <w:pStyle w:val="Default"/>
        <w:jc w:val="both"/>
        <w:rPr>
          <w:color w:val="auto"/>
        </w:rPr>
      </w:pPr>
    </w:p>
    <w:p w:rsidR="008F3C33" w:rsidRPr="004F197C" w:rsidRDefault="008F3C33" w:rsidP="00FA2D86">
      <w:pPr>
        <w:pStyle w:val="Default"/>
        <w:pageBreakBefore/>
        <w:jc w:val="both"/>
        <w:rPr>
          <w:color w:val="auto"/>
          <w:sz w:val="28"/>
        </w:rPr>
      </w:pPr>
      <w:r w:rsidRPr="004F197C">
        <w:rPr>
          <w:b/>
          <w:bCs/>
          <w:color w:val="auto"/>
          <w:sz w:val="28"/>
        </w:rPr>
        <w:lastRenderedPageBreak/>
        <w:t xml:space="preserve">Раздел 8. Социальные льготы и гарантии </w:t>
      </w:r>
    </w:p>
    <w:p w:rsidR="008F3C33" w:rsidRPr="00373DB7" w:rsidRDefault="008F3C33" w:rsidP="00FA2D86">
      <w:pPr>
        <w:pStyle w:val="Default"/>
        <w:jc w:val="both"/>
        <w:rPr>
          <w:color w:val="auto"/>
        </w:rPr>
      </w:pPr>
      <w:r w:rsidRPr="00373DB7">
        <w:rPr>
          <w:color w:val="auto"/>
        </w:rPr>
        <w:t xml:space="preserve">Настоящий коллективный договор предусматривает следующие социальные льготы и гарантии: </w:t>
      </w:r>
    </w:p>
    <w:p w:rsidR="008F3C33" w:rsidRPr="00373DB7" w:rsidRDefault="008F3C33" w:rsidP="00FA2D86">
      <w:pPr>
        <w:pStyle w:val="Default"/>
        <w:jc w:val="both"/>
        <w:rPr>
          <w:color w:val="auto"/>
        </w:rPr>
      </w:pPr>
      <w:r w:rsidRPr="00373DB7">
        <w:rPr>
          <w:color w:val="auto"/>
        </w:rPr>
        <w:t xml:space="preserve">1. выплата заработной платы 2 раза в месяц; </w:t>
      </w:r>
    </w:p>
    <w:p w:rsidR="008F3C33" w:rsidRPr="00373DB7" w:rsidRDefault="008F3C33" w:rsidP="00FA2D86">
      <w:pPr>
        <w:pStyle w:val="Default"/>
        <w:jc w:val="both"/>
        <w:rPr>
          <w:color w:val="auto"/>
        </w:rPr>
      </w:pPr>
      <w:r w:rsidRPr="00373DB7">
        <w:rPr>
          <w:color w:val="auto"/>
        </w:rPr>
        <w:t xml:space="preserve">2. обязательное медицинское страхование; </w:t>
      </w:r>
    </w:p>
    <w:p w:rsidR="008F3C33" w:rsidRPr="00373DB7" w:rsidRDefault="008F3C33" w:rsidP="00FA2D86">
      <w:pPr>
        <w:pStyle w:val="Default"/>
        <w:jc w:val="both"/>
        <w:rPr>
          <w:color w:val="auto"/>
        </w:rPr>
      </w:pPr>
      <w:r w:rsidRPr="00373DB7">
        <w:rPr>
          <w:color w:val="auto"/>
        </w:rPr>
        <w:t xml:space="preserve">3. обязательное социальное страхование от несчастных случаев на производстве и профессиональных заболеваний; </w:t>
      </w:r>
    </w:p>
    <w:p w:rsidR="008F3C33" w:rsidRPr="00373DB7" w:rsidRDefault="008F3C33" w:rsidP="00FA2D86">
      <w:pPr>
        <w:pStyle w:val="Default"/>
        <w:jc w:val="both"/>
        <w:rPr>
          <w:color w:val="auto"/>
        </w:rPr>
      </w:pPr>
      <w:r w:rsidRPr="00373DB7">
        <w:rPr>
          <w:color w:val="auto"/>
        </w:rPr>
        <w:t xml:space="preserve">4. оплата листов о нетрудоспособности в зависимости от стажа работ; </w:t>
      </w:r>
    </w:p>
    <w:p w:rsidR="008F3C33" w:rsidRPr="00373DB7" w:rsidRDefault="008F3C33" w:rsidP="00FA2D86">
      <w:pPr>
        <w:pStyle w:val="Default"/>
        <w:jc w:val="both"/>
        <w:rPr>
          <w:color w:val="auto"/>
        </w:rPr>
      </w:pPr>
      <w:r w:rsidRPr="00373DB7">
        <w:rPr>
          <w:color w:val="auto"/>
        </w:rPr>
        <w:t xml:space="preserve">5. предоставление оплачиваемого ежегодного отпуска; </w:t>
      </w:r>
    </w:p>
    <w:p w:rsidR="008F3C33" w:rsidRPr="00373DB7" w:rsidRDefault="008F3C33" w:rsidP="00FA2D86">
      <w:pPr>
        <w:pStyle w:val="Default"/>
        <w:jc w:val="both"/>
        <w:rPr>
          <w:color w:val="auto"/>
        </w:rPr>
      </w:pPr>
      <w:r w:rsidRPr="00373DB7">
        <w:rPr>
          <w:color w:val="auto"/>
        </w:rPr>
        <w:t xml:space="preserve">6. оплачиваемый в случаях, предусмотренных Трудовым Кодексом Российской Федерации, учебный отпуск; </w:t>
      </w:r>
    </w:p>
    <w:p w:rsidR="008F3C33" w:rsidRPr="00373DB7" w:rsidRDefault="008F3C33" w:rsidP="00FA2D86">
      <w:pPr>
        <w:pStyle w:val="Default"/>
        <w:jc w:val="both"/>
        <w:rPr>
          <w:color w:val="auto"/>
        </w:rPr>
      </w:pPr>
      <w:r w:rsidRPr="00373DB7">
        <w:rPr>
          <w:color w:val="auto"/>
        </w:rPr>
        <w:t xml:space="preserve">7. организация отдыха и оздоровление работников и их детей осуществляется путем предоставления путевок в санатории, а также в лагеря оздоровления и отдыха детей. </w:t>
      </w:r>
    </w:p>
    <w:p w:rsidR="008F3C33" w:rsidRPr="00373DB7" w:rsidRDefault="008F3C33" w:rsidP="00FA2D86">
      <w:pPr>
        <w:pStyle w:val="Default"/>
        <w:jc w:val="both"/>
        <w:rPr>
          <w:color w:val="auto"/>
        </w:rPr>
      </w:pPr>
      <w:r w:rsidRPr="00373DB7">
        <w:rPr>
          <w:color w:val="auto"/>
        </w:rPr>
        <w:t xml:space="preserve"> </w:t>
      </w:r>
    </w:p>
    <w:p w:rsidR="008F3C33" w:rsidRPr="00373DB7" w:rsidRDefault="008F3C33" w:rsidP="00FA2D86">
      <w:pPr>
        <w:pStyle w:val="Default"/>
        <w:jc w:val="both"/>
        <w:rPr>
          <w:color w:val="auto"/>
        </w:rPr>
      </w:pPr>
    </w:p>
    <w:p w:rsidR="008F3C33" w:rsidRPr="00373DB7" w:rsidRDefault="008F3C33" w:rsidP="00FA2D86">
      <w:pPr>
        <w:pStyle w:val="Default"/>
        <w:pageBreakBefore/>
        <w:jc w:val="both"/>
        <w:rPr>
          <w:color w:val="auto"/>
        </w:rPr>
      </w:pPr>
      <w:r w:rsidRPr="004F197C">
        <w:rPr>
          <w:b/>
          <w:bCs/>
          <w:color w:val="auto"/>
          <w:sz w:val="28"/>
        </w:rPr>
        <w:lastRenderedPageBreak/>
        <w:t xml:space="preserve">Раздел 9. Разрешение трудовых споров </w:t>
      </w:r>
    </w:p>
    <w:p w:rsidR="008F3C33" w:rsidRPr="00373DB7" w:rsidRDefault="008F3C33" w:rsidP="00FA2D86">
      <w:pPr>
        <w:pStyle w:val="Default"/>
        <w:jc w:val="both"/>
        <w:rPr>
          <w:color w:val="auto"/>
        </w:rPr>
      </w:pPr>
      <w:r w:rsidRPr="00373DB7">
        <w:rPr>
          <w:color w:val="auto"/>
        </w:rPr>
        <w:t xml:space="preserve">Рассмотрение индивидуальных трудовых споров закреплено в статьях 381-397 Трудового Кодекса РФ, рассмотрение коллективных трудовых споров - в статьях 398-418 Трудового кодекса РФ. </w:t>
      </w:r>
    </w:p>
    <w:p w:rsidR="008F3C33" w:rsidRPr="00373DB7" w:rsidRDefault="008F3C33" w:rsidP="00FA2D86">
      <w:pPr>
        <w:pStyle w:val="Default"/>
        <w:jc w:val="both"/>
        <w:rPr>
          <w:color w:val="auto"/>
        </w:rPr>
      </w:pPr>
      <w:r w:rsidRPr="00373DB7">
        <w:rPr>
          <w:color w:val="auto"/>
        </w:rPr>
        <w:t xml:space="preserve">В соответствии со ст. 384 Трудового кодекса РФ комиссия по трудовым спорам образуется в организации по инициативе работников или работодателя из равного числа представителей работников и работодателя. Работодатель и представительный орган работников, получившие предложение в письменной форме о создании комиссии по трудовым спорам, обязаны в 10-дневный срок направить в комиссию своих представителей. </w:t>
      </w:r>
    </w:p>
    <w:p w:rsidR="008F3C33" w:rsidRPr="00373DB7" w:rsidRDefault="008F3C33" w:rsidP="00FA2D86">
      <w:pPr>
        <w:pStyle w:val="Default"/>
        <w:jc w:val="both"/>
        <w:rPr>
          <w:color w:val="auto"/>
        </w:rPr>
      </w:pPr>
      <w:r w:rsidRPr="00373DB7">
        <w:rPr>
          <w:color w:val="auto"/>
        </w:rPr>
        <w:t xml:space="preserve">Представители работодателя в комиссию по трудовым спорам назначаются директором учреждения. Представители работников в комиссию по трудовым спорам избираются общим собранием работников. </w:t>
      </w:r>
    </w:p>
    <w:p w:rsidR="008F3C33" w:rsidRPr="00373DB7" w:rsidRDefault="008F3C33" w:rsidP="00FA2D86">
      <w:pPr>
        <w:pStyle w:val="Default"/>
        <w:jc w:val="both"/>
        <w:rPr>
          <w:color w:val="auto"/>
        </w:rPr>
      </w:pPr>
      <w:r w:rsidRPr="00373DB7">
        <w:rPr>
          <w:color w:val="auto"/>
        </w:rPr>
        <w:t xml:space="preserve">Организационно – техническое обеспечение деятельности комиссии по трудовым спорам осуществляется работодателем. </w:t>
      </w:r>
    </w:p>
    <w:p w:rsidR="008F3C33" w:rsidRPr="00373DB7" w:rsidRDefault="008F3C33" w:rsidP="00FA2D86">
      <w:pPr>
        <w:pStyle w:val="Default"/>
        <w:jc w:val="both"/>
        <w:rPr>
          <w:color w:val="auto"/>
        </w:rPr>
      </w:pPr>
      <w:r w:rsidRPr="00373DB7">
        <w:rPr>
          <w:color w:val="auto"/>
        </w:rPr>
        <w:t xml:space="preserve">Комиссия по трудовым спорам избирает из своего состава председателя, заместителя председателя и секретаря комиссии. </w:t>
      </w:r>
    </w:p>
    <w:p w:rsidR="008F3C33" w:rsidRPr="00373DB7" w:rsidRDefault="008F3C33" w:rsidP="00FA2D86">
      <w:pPr>
        <w:pStyle w:val="Default"/>
        <w:jc w:val="both"/>
        <w:rPr>
          <w:color w:val="auto"/>
        </w:rPr>
      </w:pPr>
      <w:r w:rsidRPr="00373DB7">
        <w:rPr>
          <w:color w:val="auto"/>
        </w:rPr>
        <w:t xml:space="preserve">Комиссия по трудовым спорам является органом по рассмотрению индивидуальных трудовых споров, если работник самостоятельно или с участием своего представителя не урегулировал разногласия при непосредственных переговорах с работодателем. </w:t>
      </w:r>
    </w:p>
    <w:p w:rsidR="008F3C33" w:rsidRPr="00373DB7" w:rsidRDefault="008F3C33" w:rsidP="00FA2D86">
      <w:pPr>
        <w:pStyle w:val="Default"/>
        <w:jc w:val="both"/>
        <w:rPr>
          <w:color w:val="auto"/>
        </w:rPr>
      </w:pPr>
      <w:r w:rsidRPr="00373DB7">
        <w:rPr>
          <w:color w:val="auto"/>
        </w:rPr>
        <w:t xml:space="preserve">В соответствии со статьей 386 Трудового кодекса Российской Федерации работник может обратиться в комиссию по трудовым спорам в трехмесячный срок со дня, когда он узнал или должен был узнать о нарушении своего права. </w:t>
      </w:r>
    </w:p>
    <w:p w:rsidR="008F3C33" w:rsidRPr="00373DB7" w:rsidRDefault="008F3C33" w:rsidP="00FA2D86">
      <w:pPr>
        <w:pStyle w:val="Default"/>
        <w:jc w:val="both"/>
        <w:rPr>
          <w:color w:val="auto"/>
        </w:rPr>
      </w:pPr>
      <w:r w:rsidRPr="00373DB7">
        <w:rPr>
          <w:color w:val="auto"/>
        </w:rPr>
        <w:t xml:space="preserve">В случае пропуска по уважительным причинам установленного срока комиссия по трудовым спорам может его восстановить и разрешить спор по существу. </w:t>
      </w:r>
    </w:p>
    <w:p w:rsidR="008F3C33" w:rsidRPr="00373DB7" w:rsidRDefault="008F3C33" w:rsidP="00FA2D86">
      <w:pPr>
        <w:pStyle w:val="Default"/>
        <w:jc w:val="both"/>
        <w:rPr>
          <w:color w:val="auto"/>
        </w:rPr>
      </w:pPr>
      <w:r w:rsidRPr="00373DB7">
        <w:rPr>
          <w:color w:val="auto"/>
        </w:rPr>
        <w:t xml:space="preserve">Индивидуальный трудовой спор рассматривается комиссией по трудовым спорам на основании письменного заявления работника, которое подлежит обязательной регистрации. Спор должен быть рассмотрен в течение 10 календарных дней со дня подачи работником заявления. </w:t>
      </w:r>
    </w:p>
    <w:p w:rsidR="008F3C33" w:rsidRPr="00373DB7" w:rsidRDefault="008F3C33" w:rsidP="00FA2D86">
      <w:pPr>
        <w:pStyle w:val="Default"/>
        <w:jc w:val="both"/>
        <w:rPr>
          <w:color w:val="auto"/>
        </w:rPr>
      </w:pPr>
      <w:r w:rsidRPr="00373DB7">
        <w:rPr>
          <w:color w:val="auto"/>
        </w:rPr>
        <w:t xml:space="preserve">Спор рассматривается в присутствии работника, подавшего заявление. Рассмотрение спора в отсутствие работника допускается лишь с письменного заявления работника о рассмотрении спора в его отсутствие. В случае неявки работника на заседание комиссии рассмотрение спора откладывается. В случае вторичной неявки работника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w:t>
      </w:r>
    </w:p>
    <w:p w:rsidR="008F3C33" w:rsidRPr="00373DB7" w:rsidRDefault="008F3C33" w:rsidP="00FA2D86">
      <w:pPr>
        <w:pStyle w:val="Default"/>
        <w:jc w:val="both"/>
        <w:rPr>
          <w:color w:val="auto"/>
        </w:rPr>
      </w:pPr>
      <w:r w:rsidRPr="00373DB7">
        <w:rPr>
          <w:color w:val="auto"/>
        </w:rPr>
        <w:t xml:space="preserve">Комиссия по трудовым спорам имеет право вызывать на заседание свидетелей, приглашать специалистов. По требованию комиссии работодатель обязан в установленный комиссией срок представлять ей необходимые документы. </w:t>
      </w:r>
    </w:p>
    <w:p w:rsidR="008F3C33" w:rsidRPr="00373DB7" w:rsidRDefault="004F197C" w:rsidP="00FA2D86">
      <w:pPr>
        <w:pStyle w:val="Default"/>
        <w:jc w:val="both"/>
        <w:rPr>
          <w:color w:val="auto"/>
        </w:rPr>
      </w:pPr>
      <w:r w:rsidRPr="00373DB7">
        <w:rPr>
          <w:color w:val="auto"/>
        </w:rPr>
        <w:t>Заседание комиссии по трудовым спорам считается правомочным, если на нем</w:t>
      </w:r>
      <w:r>
        <w:rPr>
          <w:color w:val="auto"/>
        </w:rPr>
        <w:t xml:space="preserve"> </w:t>
      </w:r>
      <w:r w:rsidRPr="00373DB7">
        <w:rPr>
          <w:color w:val="auto"/>
        </w:rPr>
        <w:t>присутствует не менее половины членов, представляющих работников, и не менее</w:t>
      </w:r>
      <w:r w:rsidRPr="004F197C">
        <w:rPr>
          <w:color w:val="auto"/>
        </w:rPr>
        <w:t xml:space="preserve"> </w:t>
      </w:r>
      <w:r w:rsidRPr="00373DB7">
        <w:rPr>
          <w:color w:val="auto"/>
        </w:rPr>
        <w:t>половины членов, представляющих работодателя</w:t>
      </w:r>
      <w:r>
        <w:rPr>
          <w:color w:val="auto"/>
        </w:rPr>
        <w:t>.</w:t>
      </w:r>
    </w:p>
    <w:p w:rsidR="008F3C33" w:rsidRPr="00373DB7" w:rsidRDefault="008F3C33" w:rsidP="00FA2D86">
      <w:pPr>
        <w:pStyle w:val="Default"/>
        <w:jc w:val="both"/>
        <w:rPr>
          <w:color w:val="auto"/>
        </w:rPr>
      </w:pPr>
      <w:r w:rsidRPr="00373DB7">
        <w:rPr>
          <w:color w:val="auto"/>
        </w:rPr>
        <w:t xml:space="preserve">На заседании комиссии по трудовым спорам ведется протокол, который подписывается председателем комиссии или его заместителем и заверяется печатью комиссии. </w:t>
      </w:r>
    </w:p>
    <w:p w:rsidR="008F3C33" w:rsidRPr="00373DB7" w:rsidRDefault="008F3C33" w:rsidP="00FA2D86">
      <w:pPr>
        <w:pStyle w:val="Default"/>
        <w:jc w:val="both"/>
        <w:rPr>
          <w:color w:val="auto"/>
        </w:rPr>
      </w:pPr>
      <w:r w:rsidRPr="00373DB7">
        <w:rPr>
          <w:color w:val="auto"/>
        </w:rPr>
        <w:t xml:space="preserve">Комиссия по трудовым спорам принимает решение тайным голосованием простым большинством голосов присутствующих на заседании членов комиссии. </w:t>
      </w:r>
    </w:p>
    <w:p w:rsidR="008F3C33" w:rsidRPr="00373DB7" w:rsidRDefault="008F3C33" w:rsidP="00FA2D86">
      <w:pPr>
        <w:pStyle w:val="Default"/>
        <w:jc w:val="both"/>
        <w:rPr>
          <w:color w:val="auto"/>
        </w:rPr>
      </w:pPr>
      <w:r w:rsidRPr="00373DB7">
        <w:rPr>
          <w:color w:val="auto"/>
        </w:rPr>
        <w:t xml:space="preserve">Решение комиссии по трудовым спорам подлежит исполнению в течение трех рабочих дней по истечении десяти дней, предусмотренных на обжалование. </w:t>
      </w:r>
    </w:p>
    <w:p w:rsidR="008F3C33" w:rsidRPr="00373DB7" w:rsidRDefault="008F3C33" w:rsidP="00FA2D86">
      <w:pPr>
        <w:pStyle w:val="Default"/>
        <w:jc w:val="both"/>
        <w:rPr>
          <w:color w:val="auto"/>
        </w:rPr>
      </w:pPr>
      <w:r w:rsidRPr="00373DB7">
        <w:rPr>
          <w:color w:val="auto"/>
        </w:rPr>
        <w:t xml:space="preserve">В случае неисполнения решения комиссии по трудовым спорам в установленный срок указанная комиссия выдает работнику удостоверение, являющееся исполнительным документом. Работник может обратиться за удостоверением в течение одного месяца со дня принятия решения комиссией по трудовым спорам. В случае пропуска работником </w:t>
      </w:r>
      <w:r w:rsidRPr="00373DB7">
        <w:rPr>
          <w:color w:val="auto"/>
        </w:rPr>
        <w:lastRenderedPageBreak/>
        <w:t xml:space="preserve">указанного срока по уважительным причинам комиссия по трудовым спорам может восстановить этот срок. Удостоверение не выдается, если работник или работодатель обратился в установленный срок с заявлением о перенесении трудового спора в суд. </w:t>
      </w:r>
    </w:p>
    <w:p w:rsidR="008F3C33" w:rsidRPr="00373DB7" w:rsidRDefault="008F3C33" w:rsidP="00FA2D86">
      <w:pPr>
        <w:pStyle w:val="Default"/>
        <w:jc w:val="both"/>
        <w:rPr>
          <w:color w:val="auto"/>
        </w:rPr>
      </w:pPr>
      <w:r w:rsidRPr="00373DB7">
        <w:rPr>
          <w:color w:val="auto"/>
        </w:rPr>
        <w:t xml:space="preserve">На основании удостоверения, выданного комиссией по трудовым спорам и предъявленного не позднее трехмесячного срока со дня его получения, судебный пристав-исполнитель приводит решение комиссии по трудовым спорам в исполнение в принудительном порядке. </w:t>
      </w:r>
    </w:p>
    <w:p w:rsidR="008F3C33" w:rsidRPr="00373DB7" w:rsidRDefault="008F3C33" w:rsidP="00FA2D86">
      <w:pPr>
        <w:pStyle w:val="Default"/>
        <w:jc w:val="both"/>
        <w:rPr>
          <w:color w:val="auto"/>
        </w:rPr>
      </w:pPr>
      <w:r w:rsidRPr="00373DB7">
        <w:rPr>
          <w:color w:val="auto"/>
        </w:rPr>
        <w:t>В случае</w:t>
      </w:r>
      <w:proofErr w:type="gramStart"/>
      <w:r w:rsidRPr="00373DB7">
        <w:rPr>
          <w:color w:val="auto"/>
        </w:rPr>
        <w:t>,</w:t>
      </w:r>
      <w:proofErr w:type="gramEnd"/>
      <w:r w:rsidRPr="00373DB7">
        <w:rPr>
          <w:color w:val="auto"/>
        </w:rPr>
        <w:t xml:space="preserve"> если спор не рассмотрен комиссией в 10-дневный срок, работник имеет право обратиться за его рассмотрение в суд. </w:t>
      </w:r>
    </w:p>
    <w:p w:rsidR="008F3C33" w:rsidRPr="00373DB7" w:rsidRDefault="008F3C33" w:rsidP="00FA2D86">
      <w:pPr>
        <w:pStyle w:val="Default"/>
        <w:jc w:val="both"/>
        <w:rPr>
          <w:color w:val="auto"/>
        </w:rPr>
      </w:pPr>
    </w:p>
    <w:p w:rsidR="008F3C33" w:rsidRPr="004F197C" w:rsidRDefault="008F3C33" w:rsidP="00FA2D86">
      <w:pPr>
        <w:pStyle w:val="Default"/>
        <w:pageBreakBefore/>
        <w:jc w:val="both"/>
        <w:rPr>
          <w:color w:val="auto"/>
          <w:sz w:val="28"/>
        </w:rPr>
      </w:pPr>
      <w:r w:rsidRPr="004F197C">
        <w:rPr>
          <w:b/>
          <w:bCs/>
          <w:color w:val="auto"/>
          <w:sz w:val="28"/>
        </w:rPr>
        <w:lastRenderedPageBreak/>
        <w:t xml:space="preserve">Раздел 10. Гарантии деятельности представителей работников </w:t>
      </w:r>
    </w:p>
    <w:p w:rsidR="008F3C33" w:rsidRPr="00373DB7" w:rsidRDefault="008F3C33" w:rsidP="00FA2D86">
      <w:pPr>
        <w:pStyle w:val="Default"/>
        <w:jc w:val="both"/>
        <w:rPr>
          <w:color w:val="auto"/>
        </w:rPr>
      </w:pPr>
      <w:r w:rsidRPr="00373DB7">
        <w:rPr>
          <w:color w:val="auto"/>
        </w:rPr>
        <w:t xml:space="preserve">Гарантии деятельности выборного профсоюзного органа работников предусмотрены в ст.ст. 370-377 Трудового кодекса РФ. Гарантии для представителей работников, избранных на общем собрании, участвующих в коллективных переговорах предусмотрены ст. 39 Трудового кодекса РФ. </w:t>
      </w:r>
    </w:p>
    <w:p w:rsidR="008F3C33" w:rsidRPr="00373DB7" w:rsidRDefault="008F3C33" w:rsidP="00FA2D86">
      <w:pPr>
        <w:pStyle w:val="Default"/>
        <w:jc w:val="both"/>
        <w:rPr>
          <w:color w:val="auto"/>
        </w:rPr>
      </w:pPr>
      <w:r w:rsidRPr="00373DB7">
        <w:rPr>
          <w:color w:val="auto"/>
        </w:rPr>
        <w:t xml:space="preserve">При расторжении трудового договора с работником по инициативе работодателя, последний обязан в письменной форме уведомить выборный орган первичной профсоюзной организации. </w:t>
      </w:r>
    </w:p>
    <w:p w:rsidR="008F3C33" w:rsidRPr="00373DB7" w:rsidRDefault="008F3C33" w:rsidP="00FA2D86">
      <w:pPr>
        <w:pStyle w:val="Default"/>
        <w:jc w:val="both"/>
        <w:rPr>
          <w:color w:val="auto"/>
        </w:rPr>
      </w:pPr>
      <w:r w:rsidRPr="00373DB7">
        <w:rPr>
          <w:color w:val="auto"/>
        </w:rPr>
        <w:t xml:space="preserve">При принятии решения о сокращении численности или штата работников организации и возможном расторжении трудовых договоров с работниками в соответствии с пунктом 2 части первой статьи 81 Трудового кодекса РФ работодатель обязан не </w:t>
      </w:r>
      <w:proofErr w:type="gramStart"/>
      <w:r w:rsidRPr="00373DB7">
        <w:rPr>
          <w:color w:val="auto"/>
        </w:rPr>
        <w:t>позднее</w:t>
      </w:r>
      <w:proofErr w:type="gramEnd"/>
      <w:r w:rsidRPr="00373DB7">
        <w:rPr>
          <w:color w:val="auto"/>
        </w:rPr>
        <w:t xml:space="preserve"> чем за два месяца до начала проведения соответствующих мероприятий в письменной форме сообщить выборному органу первичной профсоюзной организации для получения письменного мотивированного мнения профсоюзного органа. </w:t>
      </w:r>
    </w:p>
    <w:p w:rsidR="008F3C33" w:rsidRPr="00373DB7" w:rsidRDefault="008F3C33" w:rsidP="00FA2D86">
      <w:pPr>
        <w:pStyle w:val="Default"/>
        <w:jc w:val="both"/>
        <w:rPr>
          <w:color w:val="auto"/>
        </w:rPr>
      </w:pPr>
      <w:r w:rsidRPr="00373DB7">
        <w:rPr>
          <w:color w:val="auto"/>
        </w:rPr>
        <w:t xml:space="preserve">Увольнение работников, являющихся членами профсоюза, по основаниям, предусмотренным пунктами 2, 3 или 5 части 1 статьи 81 Трудового кодекса РФ производится с учетом мотивированного мнения выборного органа первичной профсоюзной организации в соответствии со статьей 373 Трудового кодекса РФ. </w:t>
      </w:r>
    </w:p>
    <w:p w:rsidR="008F3C33" w:rsidRPr="00373DB7" w:rsidRDefault="008F3C33" w:rsidP="00FA2D86">
      <w:pPr>
        <w:pStyle w:val="Default"/>
        <w:jc w:val="both"/>
        <w:rPr>
          <w:color w:val="auto"/>
        </w:rPr>
      </w:pPr>
      <w:r w:rsidRPr="00373DB7">
        <w:rPr>
          <w:color w:val="auto"/>
        </w:rPr>
        <w:t xml:space="preserve">В соответствии со статьей 372 Трудового кодекса РФ работодатель перед принятием решения направляет проект локального нормативного акта и обоснование по нему в выборный орган первичной профсоюзной организации, представляющий интересы всех или большинства работников. Выборный орган первичной профсоюзной организации не позднее пяти рабочих дней со дня получения проекта указанного локального нормативного акта направляет работодателю мотивированное мнение по проекту в письменной форме. </w:t>
      </w:r>
    </w:p>
    <w:p w:rsidR="008F3C33" w:rsidRPr="00373DB7" w:rsidRDefault="008F3C33" w:rsidP="00FA2D86">
      <w:pPr>
        <w:pStyle w:val="Default"/>
        <w:jc w:val="both"/>
        <w:rPr>
          <w:color w:val="auto"/>
        </w:rPr>
      </w:pPr>
      <w:r w:rsidRPr="00373DB7">
        <w:rPr>
          <w:color w:val="auto"/>
        </w:rPr>
        <w:t>В случае</w:t>
      </w:r>
      <w:proofErr w:type="gramStart"/>
      <w:r w:rsidRPr="00373DB7">
        <w:rPr>
          <w:color w:val="auto"/>
        </w:rPr>
        <w:t>,</w:t>
      </w:r>
      <w:proofErr w:type="gramEnd"/>
      <w:r w:rsidRPr="00373DB7">
        <w:rPr>
          <w:color w:val="auto"/>
        </w:rPr>
        <w:t xml:space="preserve"> если мотивированное мнение выборного органа первичной профсоюзной организации не содержит согласия с проектом локального нормативного акта либо содержит предложения по его совершенствованию, работодатель может согласиться с ним либо в течение трех дней после получения мотивированного мнения провести дополнительные консультации с выборным органом первичной профсоюзной организации работников в целях достижения взаимоприемлемого решения. </w:t>
      </w:r>
    </w:p>
    <w:p w:rsidR="008F3C33" w:rsidRPr="00373DB7" w:rsidRDefault="008F3C33" w:rsidP="00FA2D86">
      <w:pPr>
        <w:pStyle w:val="Default"/>
        <w:jc w:val="both"/>
        <w:rPr>
          <w:color w:val="auto"/>
        </w:rPr>
      </w:pPr>
      <w:r w:rsidRPr="00373DB7">
        <w:rPr>
          <w:color w:val="auto"/>
        </w:rPr>
        <w:t xml:space="preserve">При отсутствии консенсуса возникшие разногласия оформляются протоколом, после чего работодатель имеет право принять локальный нормативный акт, который может быть обжалован выборным органом первичной профсоюзной организации в соответствующую государственную инспекцию труда или в суд. </w:t>
      </w:r>
    </w:p>
    <w:p w:rsidR="008F3C33" w:rsidRPr="00373DB7" w:rsidRDefault="008F3C33" w:rsidP="00FA2D86">
      <w:pPr>
        <w:pStyle w:val="Default"/>
        <w:jc w:val="both"/>
        <w:rPr>
          <w:color w:val="auto"/>
        </w:rPr>
      </w:pPr>
      <w:proofErr w:type="gramStart"/>
      <w:r w:rsidRPr="00373DB7">
        <w:rPr>
          <w:color w:val="auto"/>
        </w:rPr>
        <w:t xml:space="preserve">В соответствии со статьей 374 Трудового кодекса РФ увольнение по инициативе работодателя в соответствии с пунктами 2,3 или 5 части 1 статьи 81 Трудового кодекса Российской Федерации руководителей (их заместителей) выборных коллегиальных органов первичных профсоюзных организаций, не  </w:t>
      </w:r>
      <w:r w:rsidR="00B227E7" w:rsidRPr="00373DB7">
        <w:rPr>
          <w:color w:val="auto"/>
        </w:rPr>
        <w:t>освобожденных от основной работы, допускается помимо</w:t>
      </w:r>
      <w:r w:rsidR="004F197C" w:rsidRPr="004F197C">
        <w:rPr>
          <w:color w:val="auto"/>
        </w:rPr>
        <w:t xml:space="preserve"> </w:t>
      </w:r>
      <w:r w:rsidR="004F197C" w:rsidRPr="00373DB7">
        <w:rPr>
          <w:color w:val="auto"/>
        </w:rPr>
        <w:t>общего порядка увольнения только с предварительного согласия соответствующего</w:t>
      </w:r>
      <w:r w:rsidR="004F197C" w:rsidRPr="004F197C">
        <w:rPr>
          <w:color w:val="auto"/>
        </w:rPr>
        <w:t xml:space="preserve"> </w:t>
      </w:r>
      <w:r w:rsidR="004F197C" w:rsidRPr="00373DB7">
        <w:rPr>
          <w:color w:val="auto"/>
        </w:rPr>
        <w:t>вышестоящего выборного профсоюзного органа</w:t>
      </w:r>
      <w:r w:rsidR="004F197C">
        <w:rPr>
          <w:color w:val="auto"/>
        </w:rPr>
        <w:t>.</w:t>
      </w:r>
      <w:proofErr w:type="gramEnd"/>
    </w:p>
    <w:p w:rsidR="008F3C33" w:rsidRPr="00373DB7" w:rsidRDefault="008F3C33" w:rsidP="00FA2D86">
      <w:pPr>
        <w:pStyle w:val="Default"/>
        <w:jc w:val="both"/>
        <w:rPr>
          <w:color w:val="auto"/>
        </w:rPr>
      </w:pPr>
      <w:proofErr w:type="gramStart"/>
      <w:r w:rsidRPr="00373DB7">
        <w:rPr>
          <w:color w:val="auto"/>
        </w:rPr>
        <w:t>В соответствии со статьей 375 Трудового кодекса РФ работнику, освобожденному от работы в организации в связи с избранием его на выборную должность в выборный орган первичной профсоюзной организации, после окончания срока его полномочий предоставляется прежняя работа, а при ее отсутствии с письменного согласия работника другая равноценная работа у того же работодателя.</w:t>
      </w:r>
      <w:proofErr w:type="gramEnd"/>
      <w:r w:rsidRPr="00373DB7">
        <w:rPr>
          <w:color w:val="auto"/>
        </w:rPr>
        <w:t xml:space="preserve"> При невозможности предоставления указанной работы в связи с ликвидацией организации или отсутствием в организации соответствующей работы общероссийский профессиональный союз сохраняет за этим работником его средний заработок на период трудоустройства, но не свыше шести месяцев, а в случае учебы или переквалификации – на срок до одного года. При отказе работника от предложенной соответствующей работы средний заработок за ним на период </w:t>
      </w:r>
      <w:r w:rsidRPr="00373DB7">
        <w:rPr>
          <w:color w:val="auto"/>
        </w:rPr>
        <w:lastRenderedPageBreak/>
        <w:t xml:space="preserve">трудоустройства не сохраняется, если иное не установлено решением общероссийского профессионального союза. </w:t>
      </w:r>
    </w:p>
    <w:p w:rsidR="008F3C33" w:rsidRPr="00373DB7" w:rsidRDefault="008F3C33" w:rsidP="00FA2D86">
      <w:pPr>
        <w:pStyle w:val="Default"/>
        <w:jc w:val="both"/>
        <w:rPr>
          <w:color w:val="auto"/>
        </w:rPr>
      </w:pPr>
      <w:r w:rsidRPr="00373DB7">
        <w:rPr>
          <w:color w:val="auto"/>
        </w:rPr>
        <w:t xml:space="preserve">Время работы освобожденного профсоюзного работника на выборной должности в выборном органе первичной профсоюзной организации засчитывается в его общий и специальный трудовой стаж. </w:t>
      </w:r>
    </w:p>
    <w:p w:rsidR="008F3C33" w:rsidRPr="00373DB7" w:rsidRDefault="008F3C33" w:rsidP="00FA2D86">
      <w:pPr>
        <w:pStyle w:val="Default"/>
        <w:jc w:val="both"/>
        <w:rPr>
          <w:color w:val="auto"/>
        </w:rPr>
      </w:pPr>
      <w:r w:rsidRPr="00373DB7">
        <w:rPr>
          <w:color w:val="auto"/>
        </w:rPr>
        <w:t xml:space="preserve">Освобожденные профсоюзные работники обладают такими же трудовыми правами, гарантиями и льготами, как и работники организации. </w:t>
      </w:r>
    </w:p>
    <w:p w:rsidR="008F3C33" w:rsidRPr="00373DB7" w:rsidRDefault="008F3C33" w:rsidP="00FA2D86">
      <w:pPr>
        <w:pStyle w:val="Default"/>
        <w:jc w:val="both"/>
        <w:rPr>
          <w:color w:val="auto"/>
        </w:rPr>
      </w:pPr>
    </w:p>
    <w:p w:rsidR="008F3C33" w:rsidRPr="004F197C" w:rsidRDefault="008F3C33" w:rsidP="00FA2D86">
      <w:pPr>
        <w:pStyle w:val="Default"/>
        <w:pageBreakBefore/>
        <w:jc w:val="both"/>
        <w:rPr>
          <w:color w:val="auto"/>
          <w:sz w:val="28"/>
        </w:rPr>
      </w:pPr>
      <w:r w:rsidRPr="004F197C">
        <w:rPr>
          <w:b/>
          <w:bCs/>
          <w:color w:val="auto"/>
          <w:sz w:val="28"/>
        </w:rPr>
        <w:lastRenderedPageBreak/>
        <w:t xml:space="preserve">Раздел 11. </w:t>
      </w:r>
      <w:proofErr w:type="gramStart"/>
      <w:r w:rsidRPr="004F197C">
        <w:rPr>
          <w:b/>
          <w:bCs/>
          <w:color w:val="auto"/>
          <w:sz w:val="28"/>
        </w:rPr>
        <w:t>Контроль за</w:t>
      </w:r>
      <w:proofErr w:type="gramEnd"/>
      <w:r w:rsidRPr="004F197C">
        <w:rPr>
          <w:b/>
          <w:bCs/>
          <w:color w:val="auto"/>
          <w:sz w:val="28"/>
        </w:rPr>
        <w:t xml:space="preserve"> исполнением коллективного договора </w:t>
      </w:r>
    </w:p>
    <w:p w:rsidR="008F3C33" w:rsidRPr="00373DB7" w:rsidRDefault="008F3C33" w:rsidP="00FA2D86">
      <w:pPr>
        <w:pStyle w:val="Default"/>
        <w:jc w:val="both"/>
        <w:rPr>
          <w:color w:val="auto"/>
        </w:rPr>
      </w:pPr>
      <w:r w:rsidRPr="00373DB7">
        <w:rPr>
          <w:color w:val="auto"/>
        </w:rPr>
        <w:t xml:space="preserve">Осуществление </w:t>
      </w:r>
      <w:proofErr w:type="gramStart"/>
      <w:r w:rsidRPr="00373DB7">
        <w:rPr>
          <w:color w:val="auto"/>
        </w:rPr>
        <w:t>контроля за</w:t>
      </w:r>
      <w:proofErr w:type="gramEnd"/>
      <w:r w:rsidRPr="00373DB7">
        <w:rPr>
          <w:color w:val="auto"/>
        </w:rPr>
        <w:t xml:space="preserve"> выполнением коллективного договора предусмотрено в ст.51 Трудового кодекса РФ. </w:t>
      </w:r>
    </w:p>
    <w:p w:rsidR="008F3C33" w:rsidRPr="00373DB7" w:rsidRDefault="008F3C33" w:rsidP="00FA2D86">
      <w:pPr>
        <w:pStyle w:val="Default"/>
        <w:jc w:val="both"/>
        <w:rPr>
          <w:color w:val="auto"/>
        </w:rPr>
      </w:pPr>
      <w:proofErr w:type="gramStart"/>
      <w:r w:rsidRPr="00373DB7">
        <w:rPr>
          <w:color w:val="auto"/>
        </w:rPr>
        <w:t>Контроль за</w:t>
      </w:r>
      <w:proofErr w:type="gramEnd"/>
      <w:r w:rsidRPr="00373DB7">
        <w:rPr>
          <w:color w:val="auto"/>
        </w:rPr>
        <w:t xml:space="preserve"> исполнением коллективного договора осуществляется сторонами социального партнерства, их представителями, соответствующими органами по труду. </w:t>
      </w:r>
    </w:p>
    <w:p w:rsidR="008F3C33" w:rsidRPr="00373DB7" w:rsidRDefault="008F3C33" w:rsidP="00FA2D86">
      <w:pPr>
        <w:pStyle w:val="Default"/>
        <w:jc w:val="both"/>
        <w:rPr>
          <w:color w:val="auto"/>
        </w:rPr>
      </w:pPr>
      <w:r w:rsidRPr="00373DB7">
        <w:rPr>
          <w:color w:val="auto"/>
        </w:rPr>
        <w:t xml:space="preserve">При проведении соответствующего контроля представители сторон обязаны предоставлять друг другу, а также соответствующим органам по труду необходимую для этого информацию не позднее одного месяца со дня получения соответствующего запроса. </w:t>
      </w:r>
    </w:p>
    <w:p w:rsidR="008F3C33" w:rsidRPr="00373DB7" w:rsidRDefault="008F3C33" w:rsidP="00FA2D86">
      <w:pPr>
        <w:pStyle w:val="Default"/>
        <w:jc w:val="both"/>
        <w:rPr>
          <w:color w:val="auto"/>
        </w:rPr>
      </w:pPr>
      <w:r w:rsidRPr="00373DB7">
        <w:rPr>
          <w:color w:val="auto"/>
        </w:rPr>
        <w:t xml:space="preserve">В соответствии со статьями 54 и 55 Трудового кодекса РФ представители сторон, уклоняющиеся от участия в коллективных переговорах по заключению, изменению коллективного договора или неправомерно отказавшиеся от подписания согласованного коллективного договора подвергаются штрафу в размере и порядке, которые установлены федеральным законом. </w:t>
      </w:r>
    </w:p>
    <w:p w:rsidR="008F3C33" w:rsidRPr="00373DB7" w:rsidRDefault="008F3C33" w:rsidP="00FA2D86">
      <w:pPr>
        <w:pStyle w:val="Default"/>
        <w:jc w:val="both"/>
        <w:rPr>
          <w:color w:val="auto"/>
        </w:rPr>
      </w:pPr>
      <w:r w:rsidRPr="00373DB7">
        <w:rPr>
          <w:color w:val="auto"/>
        </w:rPr>
        <w:t xml:space="preserve">Лица, виновные в непредставлении информации, необходимой для ведения коллективных переговоров и осуществления </w:t>
      </w:r>
      <w:proofErr w:type="gramStart"/>
      <w:r w:rsidRPr="00373DB7">
        <w:rPr>
          <w:color w:val="auto"/>
        </w:rPr>
        <w:t>контроля за</w:t>
      </w:r>
      <w:proofErr w:type="gramEnd"/>
      <w:r w:rsidRPr="00373DB7">
        <w:rPr>
          <w:color w:val="auto"/>
        </w:rPr>
        <w:t xml:space="preserve"> соблюдением коллективного договора, подвергаются штрафу в размере и порядке, которые установлены федеральным законом. </w:t>
      </w:r>
    </w:p>
    <w:p w:rsidR="008F3C33" w:rsidRPr="00373DB7" w:rsidRDefault="008F3C33" w:rsidP="00FA2D86">
      <w:pPr>
        <w:pStyle w:val="Default"/>
        <w:jc w:val="both"/>
        <w:rPr>
          <w:color w:val="auto"/>
        </w:rPr>
      </w:pPr>
      <w:r w:rsidRPr="00373DB7">
        <w:rPr>
          <w:color w:val="auto"/>
        </w:rPr>
        <w:t xml:space="preserve">Лица, представляющие интересы работодателя либо представляющие интересы работников образовательного учреждения, виновные в нарушении или невыполнении обязательств, предусмотренных коллективным договором, подвергаются штрафу в размере и порядке, которые установлены федеральным законом. </w:t>
      </w:r>
    </w:p>
    <w:p w:rsidR="008F3C33" w:rsidRPr="00373DB7" w:rsidRDefault="008F3C33" w:rsidP="008F3C33">
      <w:pPr>
        <w:pStyle w:val="Default"/>
        <w:rPr>
          <w:color w:val="auto"/>
        </w:rPr>
      </w:pPr>
    </w:p>
    <w:p w:rsidR="008F3C33" w:rsidRPr="004F197C" w:rsidRDefault="008F3C33" w:rsidP="00FA2D86">
      <w:pPr>
        <w:pStyle w:val="Default"/>
        <w:pageBreakBefore/>
        <w:jc w:val="both"/>
        <w:rPr>
          <w:color w:val="auto"/>
          <w:sz w:val="28"/>
        </w:rPr>
      </w:pPr>
      <w:r w:rsidRPr="004F197C">
        <w:rPr>
          <w:b/>
          <w:bCs/>
          <w:color w:val="auto"/>
          <w:sz w:val="28"/>
        </w:rPr>
        <w:lastRenderedPageBreak/>
        <w:t xml:space="preserve">Раздел 12. Заключительные положения </w:t>
      </w:r>
    </w:p>
    <w:p w:rsidR="008F3C33" w:rsidRPr="00373DB7" w:rsidRDefault="008F3C33" w:rsidP="00FA2D86">
      <w:pPr>
        <w:pStyle w:val="Default"/>
        <w:jc w:val="both"/>
        <w:rPr>
          <w:color w:val="auto"/>
        </w:rPr>
      </w:pPr>
      <w:r w:rsidRPr="00373DB7">
        <w:rPr>
          <w:color w:val="auto"/>
        </w:rPr>
        <w:t xml:space="preserve">1. В соответствии со ст. 49 Трудового кодекса РФ изменения и дополнения в коллективный договор вносятся в порядке, установленном для его заключения. На равноправной основе формируется комиссия из представителей сторон, в ходе работы которой определяются необходимые изменения и дополнения в коллективный договор. Изменения или дополнения к коллективному договору подписываются представителями сторон. </w:t>
      </w:r>
    </w:p>
    <w:p w:rsidR="008F3C33" w:rsidRPr="00373DB7" w:rsidRDefault="008F3C33" w:rsidP="00FA2D86">
      <w:pPr>
        <w:pStyle w:val="Default"/>
        <w:jc w:val="both"/>
        <w:rPr>
          <w:color w:val="auto"/>
        </w:rPr>
      </w:pPr>
      <w:r w:rsidRPr="00373DB7">
        <w:rPr>
          <w:color w:val="auto"/>
        </w:rPr>
        <w:t xml:space="preserve">2. Стороны обязаны довести текст коллективного договора до всех работников. </w:t>
      </w:r>
    </w:p>
    <w:p w:rsidR="008F3C33" w:rsidRPr="00373DB7" w:rsidRDefault="008F3C33" w:rsidP="008F3C33">
      <w:pPr>
        <w:pStyle w:val="Default"/>
        <w:rPr>
          <w:color w:val="auto"/>
        </w:rPr>
      </w:pPr>
    </w:p>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Default="00B227E7">
      <w:pPr>
        <w:rPr>
          <w:sz w:val="24"/>
          <w:szCs w:val="24"/>
        </w:rPr>
      </w:pPr>
    </w:p>
    <w:p w:rsidR="00674194" w:rsidRDefault="00674194">
      <w:pPr>
        <w:rPr>
          <w:sz w:val="24"/>
          <w:szCs w:val="24"/>
        </w:rPr>
      </w:pPr>
    </w:p>
    <w:p w:rsidR="00674194" w:rsidRPr="00373DB7" w:rsidRDefault="00674194">
      <w:pPr>
        <w:rPr>
          <w:sz w:val="24"/>
          <w:szCs w:val="24"/>
        </w:rPr>
      </w:pPr>
    </w:p>
    <w:p w:rsidR="00B227E7" w:rsidRPr="00373DB7" w:rsidRDefault="00B227E7">
      <w:pPr>
        <w:rPr>
          <w:sz w:val="24"/>
          <w:szCs w:val="24"/>
        </w:rPr>
      </w:pPr>
    </w:p>
    <w:p w:rsidR="00B227E7" w:rsidRPr="00373DB7" w:rsidRDefault="00B227E7">
      <w:pPr>
        <w:rPr>
          <w:sz w:val="24"/>
          <w:szCs w:val="24"/>
        </w:rPr>
      </w:pPr>
    </w:p>
    <w:tbl>
      <w:tblPr>
        <w:tblW w:w="9632" w:type="dxa"/>
        <w:tblBorders>
          <w:top w:val="nil"/>
          <w:left w:val="nil"/>
          <w:bottom w:val="nil"/>
          <w:right w:val="nil"/>
        </w:tblBorders>
        <w:tblLayout w:type="fixed"/>
        <w:tblLook w:val="0000" w:firstRow="0" w:lastRow="0" w:firstColumn="0" w:lastColumn="0" w:noHBand="0" w:noVBand="0"/>
      </w:tblPr>
      <w:tblGrid>
        <w:gridCol w:w="4816"/>
        <w:gridCol w:w="4816"/>
      </w:tblGrid>
      <w:tr w:rsidR="00B227E7" w:rsidRPr="00373DB7" w:rsidTr="00674194">
        <w:trPr>
          <w:trHeight w:val="771"/>
        </w:trPr>
        <w:tc>
          <w:tcPr>
            <w:tcW w:w="4816" w:type="dxa"/>
          </w:tcPr>
          <w:p w:rsidR="00B227E7" w:rsidRDefault="00B227E7">
            <w:pPr>
              <w:pStyle w:val="Default"/>
            </w:pPr>
          </w:p>
          <w:p w:rsidR="00674194" w:rsidRDefault="00674194">
            <w:pPr>
              <w:pStyle w:val="Default"/>
            </w:pPr>
          </w:p>
          <w:p w:rsidR="00674194" w:rsidRDefault="00674194">
            <w:pPr>
              <w:pStyle w:val="Default"/>
            </w:pPr>
          </w:p>
          <w:p w:rsidR="00674194" w:rsidRDefault="00674194">
            <w:pPr>
              <w:pStyle w:val="Default"/>
            </w:pPr>
          </w:p>
          <w:p w:rsidR="00674194" w:rsidRPr="00373DB7" w:rsidRDefault="00674194">
            <w:pPr>
              <w:pStyle w:val="Default"/>
            </w:pPr>
          </w:p>
        </w:tc>
        <w:tc>
          <w:tcPr>
            <w:tcW w:w="4816" w:type="dxa"/>
          </w:tcPr>
          <w:p w:rsidR="00B227E7" w:rsidRPr="00373DB7" w:rsidRDefault="00B227E7">
            <w:pPr>
              <w:pStyle w:val="Default"/>
            </w:pPr>
          </w:p>
        </w:tc>
      </w:tr>
      <w:tr w:rsidR="00674194" w:rsidRPr="00373DB7" w:rsidTr="00674194">
        <w:trPr>
          <w:trHeight w:val="771"/>
        </w:trPr>
        <w:tc>
          <w:tcPr>
            <w:tcW w:w="4816" w:type="dxa"/>
          </w:tcPr>
          <w:p w:rsidR="00674194" w:rsidRDefault="00674194">
            <w:pPr>
              <w:pStyle w:val="Default"/>
              <w:rPr>
                <w:i/>
                <w:iCs/>
              </w:rPr>
            </w:pPr>
          </w:p>
        </w:tc>
        <w:tc>
          <w:tcPr>
            <w:tcW w:w="4816" w:type="dxa"/>
          </w:tcPr>
          <w:p w:rsidR="00674194" w:rsidRDefault="00674194">
            <w:pPr>
              <w:pStyle w:val="Default"/>
            </w:pPr>
          </w:p>
        </w:tc>
      </w:tr>
    </w:tbl>
    <w:p w:rsidR="00674194" w:rsidRDefault="00674194" w:rsidP="00674194">
      <w:pPr>
        <w:pStyle w:val="Default"/>
        <w:jc w:val="right"/>
        <w:rPr>
          <w:i/>
          <w:iCs/>
        </w:rPr>
      </w:pPr>
      <w:r w:rsidRPr="00373DB7">
        <w:rPr>
          <w:i/>
          <w:iCs/>
        </w:rPr>
        <w:lastRenderedPageBreak/>
        <w:t>Приложение № 1</w:t>
      </w:r>
    </w:p>
    <w:p w:rsidR="00674194" w:rsidRDefault="00674194" w:rsidP="00674194">
      <w:pPr>
        <w:pStyle w:val="Default"/>
        <w:jc w:val="right"/>
        <w:rPr>
          <w:i/>
          <w:iCs/>
        </w:rPr>
      </w:pPr>
    </w:p>
    <w:p w:rsidR="00674194" w:rsidRDefault="00674194" w:rsidP="00674194">
      <w:pPr>
        <w:pStyle w:val="Default"/>
        <w:jc w:val="right"/>
        <w:rPr>
          <w:i/>
          <w:iCs/>
        </w:rPr>
      </w:pPr>
    </w:p>
    <w:p w:rsidR="00674194" w:rsidRDefault="00674194" w:rsidP="00674194">
      <w:pPr>
        <w:pStyle w:val="Default"/>
        <w:jc w:val="right"/>
        <w:rPr>
          <w:i/>
          <w:iCs/>
        </w:rPr>
      </w:pPr>
    </w:p>
    <w:tbl>
      <w:tblPr>
        <w:tblW w:w="9632" w:type="dxa"/>
        <w:tblBorders>
          <w:top w:val="nil"/>
          <w:left w:val="nil"/>
          <w:bottom w:val="nil"/>
          <w:right w:val="nil"/>
        </w:tblBorders>
        <w:tblLayout w:type="fixed"/>
        <w:tblLook w:val="0000" w:firstRow="0" w:lastRow="0" w:firstColumn="0" w:lastColumn="0" w:noHBand="0" w:noVBand="0"/>
      </w:tblPr>
      <w:tblGrid>
        <w:gridCol w:w="4816"/>
        <w:gridCol w:w="4816"/>
      </w:tblGrid>
      <w:tr w:rsidR="00674194" w:rsidRPr="00373DB7" w:rsidTr="00474C2A">
        <w:trPr>
          <w:trHeight w:val="771"/>
        </w:trPr>
        <w:tc>
          <w:tcPr>
            <w:tcW w:w="4816" w:type="dxa"/>
          </w:tcPr>
          <w:p w:rsidR="00674194" w:rsidRDefault="00674194" w:rsidP="00474C2A">
            <w:pPr>
              <w:pStyle w:val="Default"/>
              <w:rPr>
                <w:i/>
                <w:iCs/>
              </w:rPr>
            </w:pPr>
          </w:p>
          <w:p w:rsidR="00674194" w:rsidRPr="00373DB7" w:rsidRDefault="00674194" w:rsidP="00474C2A">
            <w:pPr>
              <w:pStyle w:val="Default"/>
            </w:pPr>
            <w:r w:rsidRPr="00373DB7">
              <w:rPr>
                <w:i/>
                <w:iCs/>
              </w:rPr>
              <w:t xml:space="preserve"> </w:t>
            </w:r>
            <w:r w:rsidRPr="00373DB7">
              <w:t xml:space="preserve">«Согласовано»: </w:t>
            </w:r>
          </w:p>
          <w:p w:rsidR="00474C2A" w:rsidRDefault="00674194" w:rsidP="00474C2A">
            <w:pPr>
              <w:pStyle w:val="Default"/>
            </w:pPr>
            <w:r w:rsidRPr="00373DB7">
              <w:t xml:space="preserve">Председатель Совета </w:t>
            </w:r>
          </w:p>
          <w:p w:rsidR="00674194" w:rsidRPr="00373DB7" w:rsidRDefault="00674194" w:rsidP="00474C2A">
            <w:pPr>
              <w:pStyle w:val="Default"/>
            </w:pPr>
            <w:r w:rsidRPr="00373DB7">
              <w:t xml:space="preserve">трудового коллектива </w:t>
            </w:r>
          </w:p>
          <w:p w:rsidR="00674194" w:rsidRPr="00373DB7" w:rsidRDefault="00674194" w:rsidP="00474C2A">
            <w:pPr>
              <w:pStyle w:val="Default"/>
            </w:pPr>
            <w:r w:rsidRPr="00373DB7">
              <w:t>__________</w:t>
            </w:r>
            <w:r w:rsidR="00474C2A">
              <w:t xml:space="preserve">  С.Н. Шабалина </w:t>
            </w:r>
            <w:r w:rsidRPr="00373DB7">
              <w:t xml:space="preserve"> </w:t>
            </w:r>
          </w:p>
          <w:p w:rsidR="00674194" w:rsidRPr="00373DB7" w:rsidRDefault="00674194" w:rsidP="00474C2A">
            <w:pPr>
              <w:pStyle w:val="Default"/>
            </w:pPr>
            <w:r w:rsidRPr="00373DB7">
              <w:t xml:space="preserve">«____» _____________20___ г. </w:t>
            </w:r>
          </w:p>
        </w:tc>
        <w:tc>
          <w:tcPr>
            <w:tcW w:w="4816" w:type="dxa"/>
          </w:tcPr>
          <w:p w:rsidR="00674194" w:rsidRDefault="00674194" w:rsidP="00474C2A">
            <w:pPr>
              <w:pStyle w:val="Default"/>
            </w:pPr>
          </w:p>
          <w:p w:rsidR="00674194" w:rsidRPr="00373DB7" w:rsidRDefault="00674194" w:rsidP="00474C2A">
            <w:pPr>
              <w:pStyle w:val="Default"/>
            </w:pPr>
            <w:r w:rsidRPr="00373DB7">
              <w:t xml:space="preserve">«Утверждаю»: </w:t>
            </w:r>
          </w:p>
          <w:p w:rsidR="00674194" w:rsidRPr="00373DB7" w:rsidRDefault="00674194" w:rsidP="00474C2A">
            <w:pPr>
              <w:pStyle w:val="Default"/>
            </w:pPr>
            <w:r w:rsidRPr="00373DB7">
              <w:t xml:space="preserve">Директор МБОУ </w:t>
            </w:r>
            <w:proofErr w:type="spellStart"/>
            <w:r w:rsidR="00346D5A">
              <w:t>Сортовская</w:t>
            </w:r>
            <w:proofErr w:type="spellEnd"/>
            <w:r w:rsidR="00346D5A">
              <w:t xml:space="preserve"> ООШ</w:t>
            </w:r>
          </w:p>
          <w:p w:rsidR="00674194" w:rsidRPr="00373DB7" w:rsidRDefault="00674194" w:rsidP="00474C2A">
            <w:pPr>
              <w:pStyle w:val="Default"/>
            </w:pPr>
            <w:r w:rsidRPr="00373DB7">
              <w:t xml:space="preserve">_____________ </w:t>
            </w:r>
            <w:r w:rsidR="00E02904">
              <w:t xml:space="preserve">В.Г. Кузьмина </w:t>
            </w:r>
            <w:r w:rsidRPr="00373DB7">
              <w:t xml:space="preserve"> </w:t>
            </w:r>
          </w:p>
          <w:p w:rsidR="00674194" w:rsidRPr="00373DB7" w:rsidRDefault="00674194" w:rsidP="00474C2A">
            <w:pPr>
              <w:pStyle w:val="Default"/>
            </w:pPr>
            <w:r w:rsidRPr="00373DB7">
              <w:t xml:space="preserve">«___» _____________20____ года </w:t>
            </w:r>
          </w:p>
        </w:tc>
      </w:tr>
      <w:tr w:rsidR="00674194" w:rsidTr="00474C2A">
        <w:trPr>
          <w:trHeight w:val="771"/>
        </w:trPr>
        <w:tc>
          <w:tcPr>
            <w:tcW w:w="4816" w:type="dxa"/>
          </w:tcPr>
          <w:p w:rsidR="00674194" w:rsidRDefault="00674194" w:rsidP="00474C2A">
            <w:pPr>
              <w:pStyle w:val="Default"/>
              <w:rPr>
                <w:i/>
                <w:iCs/>
              </w:rPr>
            </w:pPr>
          </w:p>
          <w:p w:rsidR="00674194" w:rsidRDefault="00674194" w:rsidP="00474C2A">
            <w:pPr>
              <w:pStyle w:val="Default"/>
              <w:rPr>
                <w:i/>
                <w:iCs/>
              </w:rPr>
            </w:pPr>
          </w:p>
        </w:tc>
        <w:tc>
          <w:tcPr>
            <w:tcW w:w="4816" w:type="dxa"/>
          </w:tcPr>
          <w:p w:rsidR="00674194" w:rsidRDefault="00674194" w:rsidP="00474C2A">
            <w:pPr>
              <w:pStyle w:val="Default"/>
            </w:pPr>
          </w:p>
        </w:tc>
      </w:tr>
    </w:tbl>
    <w:p w:rsidR="00674194" w:rsidRDefault="00674194" w:rsidP="00674194">
      <w:pPr>
        <w:pStyle w:val="Default"/>
        <w:rPr>
          <w:i/>
          <w:iCs/>
        </w:rPr>
      </w:pPr>
    </w:p>
    <w:p w:rsidR="00674194" w:rsidRDefault="00674194" w:rsidP="00674194">
      <w:pPr>
        <w:pStyle w:val="Default"/>
        <w:jc w:val="right"/>
        <w:rPr>
          <w:i/>
          <w:iCs/>
        </w:rPr>
      </w:pPr>
    </w:p>
    <w:p w:rsidR="00B227E7" w:rsidRPr="00373DB7" w:rsidRDefault="00B227E7" w:rsidP="00B227E7">
      <w:pPr>
        <w:pStyle w:val="Default"/>
        <w:jc w:val="center"/>
      </w:pPr>
      <w:r w:rsidRPr="00373DB7">
        <w:rPr>
          <w:b/>
          <w:bCs/>
        </w:rPr>
        <w:t>План мероприятий</w:t>
      </w:r>
    </w:p>
    <w:p w:rsidR="00B227E7" w:rsidRPr="00373DB7" w:rsidRDefault="00B227E7" w:rsidP="00B227E7">
      <w:pPr>
        <w:pStyle w:val="Default"/>
        <w:jc w:val="center"/>
      </w:pPr>
      <w:r w:rsidRPr="00373DB7">
        <w:rPr>
          <w:b/>
          <w:bCs/>
        </w:rPr>
        <w:t>по улучшению условий и охраны труда</w:t>
      </w:r>
    </w:p>
    <w:p w:rsidR="00B227E7" w:rsidRPr="00373DB7" w:rsidRDefault="00B227E7" w:rsidP="00B227E7">
      <w:pPr>
        <w:pStyle w:val="Default"/>
        <w:jc w:val="center"/>
      </w:pPr>
      <w:r w:rsidRPr="00373DB7">
        <w:t xml:space="preserve">МБОУ </w:t>
      </w:r>
      <w:proofErr w:type="spellStart"/>
      <w:r w:rsidR="00095447">
        <w:rPr>
          <w:color w:val="auto"/>
        </w:rPr>
        <w:t>Сортовская</w:t>
      </w:r>
      <w:proofErr w:type="spellEnd"/>
      <w:r w:rsidR="00095447">
        <w:rPr>
          <w:color w:val="auto"/>
        </w:rPr>
        <w:t xml:space="preserve"> основная общеобразовательная школа</w:t>
      </w:r>
    </w:p>
    <w:p w:rsidR="00B227E7" w:rsidRPr="00373DB7" w:rsidRDefault="00B227E7" w:rsidP="00B227E7">
      <w:pPr>
        <w:jc w:val="center"/>
        <w:rPr>
          <w:rFonts w:ascii="Times New Roman" w:hAnsi="Times New Roman" w:cs="Times New Roman"/>
          <w:sz w:val="24"/>
          <w:szCs w:val="24"/>
        </w:rPr>
      </w:pPr>
    </w:p>
    <w:tbl>
      <w:tblPr>
        <w:tblStyle w:val="a3"/>
        <w:tblW w:w="9571" w:type="dxa"/>
        <w:tblLayout w:type="fixed"/>
        <w:tblLook w:val="04A0" w:firstRow="1" w:lastRow="0" w:firstColumn="1" w:lastColumn="0" w:noHBand="0" w:noVBand="1"/>
      </w:tblPr>
      <w:tblGrid>
        <w:gridCol w:w="2392"/>
        <w:gridCol w:w="2393"/>
        <w:gridCol w:w="2393"/>
        <w:gridCol w:w="2393"/>
      </w:tblGrid>
      <w:tr w:rsidR="00B227E7" w:rsidRPr="00373DB7" w:rsidTr="00B227E7">
        <w:trPr>
          <w:trHeight w:val="449"/>
        </w:trPr>
        <w:tc>
          <w:tcPr>
            <w:tcW w:w="2392" w:type="dxa"/>
          </w:tcPr>
          <w:p w:rsidR="00B227E7" w:rsidRPr="00373DB7" w:rsidRDefault="00B227E7">
            <w:pPr>
              <w:pStyle w:val="Default"/>
            </w:pPr>
            <w:r w:rsidRPr="00373DB7">
              <w:t xml:space="preserve">Мероприятие, предусмотренное предложением </w:t>
            </w:r>
          </w:p>
        </w:tc>
        <w:tc>
          <w:tcPr>
            <w:tcW w:w="2393" w:type="dxa"/>
          </w:tcPr>
          <w:p w:rsidR="00B227E7" w:rsidRPr="00373DB7" w:rsidRDefault="00B227E7">
            <w:pPr>
              <w:pStyle w:val="Default"/>
            </w:pPr>
            <w:r w:rsidRPr="00373DB7">
              <w:t xml:space="preserve">Сроки выполнения </w:t>
            </w:r>
          </w:p>
        </w:tc>
        <w:tc>
          <w:tcPr>
            <w:tcW w:w="2393" w:type="dxa"/>
          </w:tcPr>
          <w:p w:rsidR="00B227E7" w:rsidRPr="00373DB7" w:rsidRDefault="00B227E7">
            <w:pPr>
              <w:pStyle w:val="Default"/>
            </w:pPr>
            <w:r w:rsidRPr="00373DB7">
              <w:t xml:space="preserve">Ответственный </w:t>
            </w:r>
          </w:p>
        </w:tc>
        <w:tc>
          <w:tcPr>
            <w:tcW w:w="2393" w:type="dxa"/>
          </w:tcPr>
          <w:p w:rsidR="00B227E7" w:rsidRPr="00373DB7" w:rsidRDefault="00B227E7">
            <w:pPr>
              <w:pStyle w:val="Default"/>
            </w:pPr>
            <w:r w:rsidRPr="00373DB7">
              <w:t>Требуется средств, руб.</w:t>
            </w:r>
          </w:p>
        </w:tc>
      </w:tr>
      <w:tr w:rsidR="00B227E7" w:rsidRPr="00373DB7" w:rsidTr="00B227E7">
        <w:trPr>
          <w:trHeight w:val="610"/>
        </w:trPr>
        <w:tc>
          <w:tcPr>
            <w:tcW w:w="2392" w:type="dxa"/>
          </w:tcPr>
          <w:p w:rsidR="00B227E7" w:rsidRPr="00373DB7" w:rsidRDefault="00B227E7">
            <w:pPr>
              <w:pStyle w:val="Default"/>
            </w:pPr>
            <w:r w:rsidRPr="00373DB7">
              <w:t xml:space="preserve">Регулярная проверка освещения и содержания в рабочем состоянии осветительной арматуры </w:t>
            </w:r>
          </w:p>
        </w:tc>
        <w:tc>
          <w:tcPr>
            <w:tcW w:w="2393" w:type="dxa"/>
          </w:tcPr>
          <w:p w:rsidR="00B227E7" w:rsidRPr="00373DB7" w:rsidRDefault="00B227E7">
            <w:pPr>
              <w:pStyle w:val="Default"/>
            </w:pPr>
            <w:r w:rsidRPr="00373DB7">
              <w:t xml:space="preserve">Ежедневно </w:t>
            </w:r>
          </w:p>
        </w:tc>
        <w:tc>
          <w:tcPr>
            <w:tcW w:w="2393" w:type="dxa"/>
          </w:tcPr>
          <w:p w:rsidR="00B227E7" w:rsidRPr="00373DB7" w:rsidRDefault="00B227E7">
            <w:pPr>
              <w:pStyle w:val="Default"/>
            </w:pPr>
            <w:r w:rsidRPr="00373DB7">
              <w:t xml:space="preserve">Завхоз </w:t>
            </w:r>
          </w:p>
        </w:tc>
        <w:tc>
          <w:tcPr>
            <w:tcW w:w="2393" w:type="dxa"/>
          </w:tcPr>
          <w:p w:rsidR="00B227E7" w:rsidRPr="00373DB7" w:rsidRDefault="00B227E7">
            <w:pPr>
              <w:pStyle w:val="Default"/>
            </w:pPr>
          </w:p>
        </w:tc>
      </w:tr>
      <w:tr w:rsidR="00B227E7" w:rsidRPr="00373DB7" w:rsidTr="00B227E7">
        <w:trPr>
          <w:trHeight w:val="771"/>
        </w:trPr>
        <w:tc>
          <w:tcPr>
            <w:tcW w:w="2392" w:type="dxa"/>
          </w:tcPr>
          <w:p w:rsidR="00B227E7" w:rsidRPr="00373DB7" w:rsidRDefault="00B227E7">
            <w:pPr>
              <w:pStyle w:val="Default"/>
            </w:pPr>
            <w:r w:rsidRPr="00373DB7">
              <w:t xml:space="preserve">Своевременное обеспечение спецодеждой, орудиями труда, моющими средствами, средствами индивидуальной защиты </w:t>
            </w:r>
          </w:p>
        </w:tc>
        <w:tc>
          <w:tcPr>
            <w:tcW w:w="2393" w:type="dxa"/>
          </w:tcPr>
          <w:p w:rsidR="00B227E7" w:rsidRPr="00373DB7" w:rsidRDefault="00B227E7">
            <w:pPr>
              <w:pStyle w:val="Default"/>
            </w:pPr>
            <w:r w:rsidRPr="00373DB7">
              <w:t xml:space="preserve">1 раз в месяц </w:t>
            </w:r>
          </w:p>
        </w:tc>
        <w:tc>
          <w:tcPr>
            <w:tcW w:w="2393" w:type="dxa"/>
          </w:tcPr>
          <w:p w:rsidR="00B227E7" w:rsidRPr="00373DB7" w:rsidRDefault="00B227E7">
            <w:pPr>
              <w:pStyle w:val="Default"/>
            </w:pPr>
            <w:r w:rsidRPr="00373DB7">
              <w:t xml:space="preserve">Завхоз </w:t>
            </w:r>
          </w:p>
        </w:tc>
        <w:tc>
          <w:tcPr>
            <w:tcW w:w="2393" w:type="dxa"/>
          </w:tcPr>
          <w:p w:rsidR="00B227E7" w:rsidRPr="00373DB7" w:rsidRDefault="00B227E7">
            <w:pPr>
              <w:pStyle w:val="Default"/>
            </w:pPr>
          </w:p>
        </w:tc>
      </w:tr>
      <w:tr w:rsidR="00B227E7" w:rsidRPr="00373DB7" w:rsidTr="00B227E7">
        <w:trPr>
          <w:trHeight w:val="288"/>
        </w:trPr>
        <w:tc>
          <w:tcPr>
            <w:tcW w:w="2392" w:type="dxa"/>
          </w:tcPr>
          <w:p w:rsidR="00B227E7" w:rsidRPr="00373DB7" w:rsidRDefault="00B227E7">
            <w:pPr>
              <w:pStyle w:val="Default"/>
            </w:pPr>
            <w:r w:rsidRPr="00373DB7">
              <w:t xml:space="preserve">Регулярное пополнение аптечек скорой помощи </w:t>
            </w:r>
          </w:p>
        </w:tc>
        <w:tc>
          <w:tcPr>
            <w:tcW w:w="2393" w:type="dxa"/>
          </w:tcPr>
          <w:p w:rsidR="00B227E7" w:rsidRPr="00373DB7" w:rsidRDefault="00B227E7">
            <w:pPr>
              <w:pStyle w:val="Default"/>
            </w:pPr>
            <w:r w:rsidRPr="00373DB7">
              <w:t xml:space="preserve">1 раз в квартал </w:t>
            </w:r>
          </w:p>
        </w:tc>
        <w:tc>
          <w:tcPr>
            <w:tcW w:w="2393" w:type="dxa"/>
          </w:tcPr>
          <w:p w:rsidR="00B227E7" w:rsidRPr="00373DB7" w:rsidRDefault="009D2C2F">
            <w:pPr>
              <w:pStyle w:val="Default"/>
            </w:pPr>
            <w:r>
              <w:t xml:space="preserve">Завхоз </w:t>
            </w:r>
          </w:p>
        </w:tc>
        <w:tc>
          <w:tcPr>
            <w:tcW w:w="2393" w:type="dxa"/>
          </w:tcPr>
          <w:p w:rsidR="00B227E7" w:rsidRPr="00373DB7" w:rsidRDefault="00B227E7">
            <w:pPr>
              <w:pStyle w:val="Default"/>
            </w:pPr>
          </w:p>
        </w:tc>
      </w:tr>
      <w:tr w:rsidR="00B227E7" w:rsidRPr="00373DB7" w:rsidTr="00B227E7">
        <w:trPr>
          <w:trHeight w:val="449"/>
        </w:trPr>
        <w:tc>
          <w:tcPr>
            <w:tcW w:w="2392" w:type="dxa"/>
          </w:tcPr>
          <w:p w:rsidR="00B227E7" w:rsidRPr="00373DB7" w:rsidRDefault="00B227E7">
            <w:pPr>
              <w:pStyle w:val="Default"/>
            </w:pPr>
            <w:r w:rsidRPr="00373DB7">
              <w:t xml:space="preserve">Регулярная проверка питьевого режима, замена посуды </w:t>
            </w:r>
          </w:p>
        </w:tc>
        <w:tc>
          <w:tcPr>
            <w:tcW w:w="2393" w:type="dxa"/>
          </w:tcPr>
          <w:p w:rsidR="00B227E7" w:rsidRPr="00373DB7" w:rsidRDefault="00B227E7">
            <w:pPr>
              <w:pStyle w:val="Default"/>
            </w:pPr>
            <w:r w:rsidRPr="00373DB7">
              <w:t xml:space="preserve">По мере необходимости </w:t>
            </w:r>
          </w:p>
        </w:tc>
        <w:tc>
          <w:tcPr>
            <w:tcW w:w="2393" w:type="dxa"/>
          </w:tcPr>
          <w:p w:rsidR="00B227E7" w:rsidRPr="00373DB7" w:rsidRDefault="009D2C2F">
            <w:pPr>
              <w:pStyle w:val="Default"/>
            </w:pPr>
            <w:r w:rsidRPr="00373DB7">
              <w:t>З</w:t>
            </w:r>
            <w:r w:rsidR="00B227E7" w:rsidRPr="00373DB7">
              <w:t>авхоз</w:t>
            </w:r>
            <w:r>
              <w:t xml:space="preserve"> </w:t>
            </w:r>
            <w:r w:rsidR="00B227E7" w:rsidRPr="00373DB7">
              <w:t xml:space="preserve"> </w:t>
            </w:r>
          </w:p>
        </w:tc>
        <w:tc>
          <w:tcPr>
            <w:tcW w:w="2393" w:type="dxa"/>
          </w:tcPr>
          <w:p w:rsidR="00B227E7" w:rsidRPr="00373DB7" w:rsidRDefault="00B227E7">
            <w:pPr>
              <w:pStyle w:val="Default"/>
            </w:pPr>
          </w:p>
        </w:tc>
      </w:tr>
      <w:tr w:rsidR="00B227E7" w:rsidRPr="00373DB7" w:rsidTr="00B227E7">
        <w:trPr>
          <w:trHeight w:val="449"/>
        </w:trPr>
        <w:tc>
          <w:tcPr>
            <w:tcW w:w="2392" w:type="dxa"/>
          </w:tcPr>
          <w:p w:rsidR="00B227E7" w:rsidRPr="00373DB7" w:rsidRDefault="00B227E7">
            <w:pPr>
              <w:pStyle w:val="Default"/>
            </w:pPr>
            <w:r w:rsidRPr="00373DB7">
              <w:t xml:space="preserve">Завоз песка для посыпания территории во время гололёда </w:t>
            </w:r>
          </w:p>
        </w:tc>
        <w:tc>
          <w:tcPr>
            <w:tcW w:w="2393" w:type="dxa"/>
          </w:tcPr>
          <w:p w:rsidR="00B227E7" w:rsidRPr="00373DB7" w:rsidRDefault="00B227E7">
            <w:pPr>
              <w:pStyle w:val="Default"/>
            </w:pPr>
            <w:r w:rsidRPr="00373DB7">
              <w:t xml:space="preserve">Октябрь </w:t>
            </w:r>
          </w:p>
        </w:tc>
        <w:tc>
          <w:tcPr>
            <w:tcW w:w="2393" w:type="dxa"/>
          </w:tcPr>
          <w:p w:rsidR="00B227E7" w:rsidRPr="00373DB7" w:rsidRDefault="00B227E7">
            <w:pPr>
              <w:pStyle w:val="Default"/>
            </w:pPr>
            <w:r w:rsidRPr="00373DB7">
              <w:t xml:space="preserve">Завхоз </w:t>
            </w:r>
          </w:p>
        </w:tc>
        <w:tc>
          <w:tcPr>
            <w:tcW w:w="2393" w:type="dxa"/>
          </w:tcPr>
          <w:p w:rsidR="00B227E7" w:rsidRPr="00373DB7" w:rsidRDefault="00B227E7">
            <w:pPr>
              <w:pStyle w:val="Default"/>
            </w:pPr>
          </w:p>
        </w:tc>
      </w:tr>
      <w:tr w:rsidR="00B227E7" w:rsidRPr="00373DB7" w:rsidTr="00B227E7">
        <w:trPr>
          <w:trHeight w:val="449"/>
        </w:trPr>
        <w:tc>
          <w:tcPr>
            <w:tcW w:w="2392" w:type="dxa"/>
          </w:tcPr>
          <w:p w:rsidR="00B227E7" w:rsidRPr="00373DB7" w:rsidRDefault="00B227E7">
            <w:pPr>
              <w:pStyle w:val="Default"/>
            </w:pPr>
            <w:r w:rsidRPr="00373DB7">
              <w:t xml:space="preserve">Ремонт помещений (кабинетов) </w:t>
            </w:r>
          </w:p>
        </w:tc>
        <w:tc>
          <w:tcPr>
            <w:tcW w:w="2393" w:type="dxa"/>
          </w:tcPr>
          <w:p w:rsidR="00B227E7" w:rsidRPr="00373DB7" w:rsidRDefault="00B227E7">
            <w:pPr>
              <w:pStyle w:val="Default"/>
            </w:pPr>
            <w:r w:rsidRPr="00373DB7">
              <w:t xml:space="preserve">Июнь - Август </w:t>
            </w:r>
          </w:p>
        </w:tc>
        <w:tc>
          <w:tcPr>
            <w:tcW w:w="2393" w:type="dxa"/>
          </w:tcPr>
          <w:p w:rsidR="00B227E7" w:rsidRPr="00373DB7" w:rsidRDefault="00B227E7">
            <w:pPr>
              <w:pStyle w:val="Default"/>
            </w:pPr>
            <w:r w:rsidRPr="00373DB7">
              <w:t xml:space="preserve">Завхоз </w:t>
            </w:r>
          </w:p>
          <w:p w:rsidR="00B227E7" w:rsidRPr="00373DB7" w:rsidRDefault="00B227E7">
            <w:pPr>
              <w:pStyle w:val="Default"/>
            </w:pPr>
            <w:r w:rsidRPr="00373DB7">
              <w:t xml:space="preserve">Директор </w:t>
            </w:r>
          </w:p>
          <w:p w:rsidR="00B227E7" w:rsidRPr="00373DB7" w:rsidRDefault="00B227E7">
            <w:pPr>
              <w:pStyle w:val="Default"/>
            </w:pPr>
            <w:r w:rsidRPr="00373DB7">
              <w:t xml:space="preserve">Родительский комитет </w:t>
            </w:r>
          </w:p>
        </w:tc>
        <w:tc>
          <w:tcPr>
            <w:tcW w:w="2393" w:type="dxa"/>
          </w:tcPr>
          <w:p w:rsidR="00B227E7" w:rsidRPr="00373DB7" w:rsidRDefault="00B227E7">
            <w:pPr>
              <w:pStyle w:val="Default"/>
            </w:pPr>
          </w:p>
        </w:tc>
      </w:tr>
      <w:tr w:rsidR="00B227E7" w:rsidRPr="00373DB7" w:rsidTr="00B227E7">
        <w:trPr>
          <w:trHeight w:val="449"/>
        </w:trPr>
        <w:tc>
          <w:tcPr>
            <w:tcW w:w="2392" w:type="dxa"/>
          </w:tcPr>
          <w:p w:rsidR="00B227E7" w:rsidRPr="00373DB7" w:rsidRDefault="00B227E7">
            <w:pPr>
              <w:pStyle w:val="Default"/>
            </w:pPr>
            <w:r w:rsidRPr="00373DB7">
              <w:lastRenderedPageBreak/>
              <w:t xml:space="preserve">Ремонт асфальтовых дорожек </w:t>
            </w:r>
          </w:p>
        </w:tc>
        <w:tc>
          <w:tcPr>
            <w:tcW w:w="2393" w:type="dxa"/>
          </w:tcPr>
          <w:p w:rsidR="00B227E7" w:rsidRPr="00373DB7" w:rsidRDefault="00B227E7">
            <w:pPr>
              <w:pStyle w:val="Default"/>
            </w:pPr>
            <w:r w:rsidRPr="00373DB7">
              <w:t xml:space="preserve">июль-август </w:t>
            </w:r>
          </w:p>
        </w:tc>
        <w:tc>
          <w:tcPr>
            <w:tcW w:w="2393" w:type="dxa"/>
          </w:tcPr>
          <w:p w:rsidR="00B227E7" w:rsidRPr="00373DB7" w:rsidRDefault="00B227E7">
            <w:pPr>
              <w:pStyle w:val="Default"/>
            </w:pPr>
            <w:r w:rsidRPr="00373DB7">
              <w:t xml:space="preserve">Завхоз </w:t>
            </w:r>
          </w:p>
          <w:p w:rsidR="00B227E7" w:rsidRPr="00373DB7" w:rsidRDefault="00B227E7">
            <w:pPr>
              <w:pStyle w:val="Default"/>
            </w:pPr>
            <w:r w:rsidRPr="00373DB7">
              <w:t xml:space="preserve">Директор </w:t>
            </w:r>
          </w:p>
          <w:p w:rsidR="00B227E7" w:rsidRPr="00373DB7" w:rsidRDefault="00B227E7">
            <w:pPr>
              <w:pStyle w:val="Default"/>
            </w:pPr>
            <w:r w:rsidRPr="00373DB7">
              <w:t xml:space="preserve">Родительский комитет </w:t>
            </w:r>
          </w:p>
        </w:tc>
        <w:tc>
          <w:tcPr>
            <w:tcW w:w="2393" w:type="dxa"/>
          </w:tcPr>
          <w:p w:rsidR="00B227E7" w:rsidRPr="00373DB7" w:rsidRDefault="00B227E7">
            <w:pPr>
              <w:pStyle w:val="Default"/>
            </w:pPr>
          </w:p>
        </w:tc>
      </w:tr>
      <w:tr w:rsidR="00B227E7" w:rsidRPr="00373DB7" w:rsidTr="00B227E7">
        <w:trPr>
          <w:trHeight w:val="449"/>
        </w:trPr>
        <w:tc>
          <w:tcPr>
            <w:tcW w:w="2392" w:type="dxa"/>
          </w:tcPr>
          <w:p w:rsidR="00B227E7" w:rsidRPr="00373DB7" w:rsidRDefault="00B227E7">
            <w:pPr>
              <w:pStyle w:val="Default"/>
            </w:pPr>
            <w:r w:rsidRPr="00373DB7">
              <w:t xml:space="preserve">Ремонт кровли МБОУ </w:t>
            </w:r>
          </w:p>
        </w:tc>
        <w:tc>
          <w:tcPr>
            <w:tcW w:w="2393" w:type="dxa"/>
          </w:tcPr>
          <w:p w:rsidR="00B227E7" w:rsidRPr="00373DB7" w:rsidRDefault="00B227E7">
            <w:pPr>
              <w:pStyle w:val="Default"/>
            </w:pPr>
            <w:r w:rsidRPr="00373DB7">
              <w:t xml:space="preserve">Июнь - август </w:t>
            </w:r>
          </w:p>
        </w:tc>
        <w:tc>
          <w:tcPr>
            <w:tcW w:w="2393" w:type="dxa"/>
          </w:tcPr>
          <w:p w:rsidR="00B227E7" w:rsidRPr="00373DB7" w:rsidRDefault="00B227E7">
            <w:pPr>
              <w:pStyle w:val="Default"/>
            </w:pPr>
            <w:r w:rsidRPr="00373DB7">
              <w:t xml:space="preserve">Завхоз </w:t>
            </w:r>
          </w:p>
          <w:p w:rsidR="00B227E7" w:rsidRPr="00373DB7" w:rsidRDefault="00B227E7">
            <w:pPr>
              <w:pStyle w:val="Default"/>
            </w:pPr>
            <w:r w:rsidRPr="00373DB7">
              <w:t xml:space="preserve">Директор </w:t>
            </w:r>
          </w:p>
        </w:tc>
        <w:tc>
          <w:tcPr>
            <w:tcW w:w="2393" w:type="dxa"/>
          </w:tcPr>
          <w:p w:rsidR="00B227E7" w:rsidRPr="00373DB7" w:rsidRDefault="00B227E7">
            <w:pPr>
              <w:pStyle w:val="Default"/>
            </w:pPr>
          </w:p>
        </w:tc>
      </w:tr>
      <w:tr w:rsidR="00B227E7" w:rsidRPr="00373DB7" w:rsidTr="00B227E7">
        <w:trPr>
          <w:trHeight w:val="449"/>
        </w:trPr>
        <w:tc>
          <w:tcPr>
            <w:tcW w:w="2392" w:type="dxa"/>
          </w:tcPr>
          <w:p w:rsidR="00B227E7" w:rsidRPr="00373DB7" w:rsidRDefault="00B227E7">
            <w:pPr>
              <w:pStyle w:val="Default"/>
            </w:pPr>
            <w:r w:rsidRPr="00373DB7">
              <w:t xml:space="preserve">Ремонт ограждения </w:t>
            </w:r>
          </w:p>
        </w:tc>
        <w:tc>
          <w:tcPr>
            <w:tcW w:w="2393" w:type="dxa"/>
          </w:tcPr>
          <w:p w:rsidR="00B227E7" w:rsidRPr="00373DB7" w:rsidRDefault="00B227E7">
            <w:pPr>
              <w:pStyle w:val="Default"/>
            </w:pPr>
            <w:r w:rsidRPr="00373DB7">
              <w:t xml:space="preserve">Июнь - август </w:t>
            </w:r>
          </w:p>
        </w:tc>
        <w:tc>
          <w:tcPr>
            <w:tcW w:w="2393" w:type="dxa"/>
          </w:tcPr>
          <w:p w:rsidR="00B227E7" w:rsidRPr="00373DB7" w:rsidRDefault="00B227E7">
            <w:pPr>
              <w:pStyle w:val="Default"/>
            </w:pPr>
            <w:r w:rsidRPr="00373DB7">
              <w:t xml:space="preserve">Завхоз </w:t>
            </w:r>
          </w:p>
        </w:tc>
        <w:tc>
          <w:tcPr>
            <w:tcW w:w="2393" w:type="dxa"/>
          </w:tcPr>
          <w:p w:rsidR="00B227E7" w:rsidRPr="00373DB7" w:rsidRDefault="00B227E7">
            <w:pPr>
              <w:pStyle w:val="Default"/>
            </w:pPr>
          </w:p>
        </w:tc>
      </w:tr>
      <w:tr w:rsidR="00B227E7" w:rsidRPr="00373DB7" w:rsidTr="00B227E7">
        <w:trPr>
          <w:trHeight w:val="449"/>
        </w:trPr>
        <w:tc>
          <w:tcPr>
            <w:tcW w:w="2392" w:type="dxa"/>
          </w:tcPr>
          <w:p w:rsidR="00B227E7" w:rsidRPr="00373DB7" w:rsidRDefault="00B227E7">
            <w:pPr>
              <w:pStyle w:val="Default"/>
            </w:pPr>
            <w:r w:rsidRPr="00373DB7">
              <w:t xml:space="preserve">Озеленение и благоустройство территории, разбивка цветников </w:t>
            </w:r>
          </w:p>
        </w:tc>
        <w:tc>
          <w:tcPr>
            <w:tcW w:w="2393" w:type="dxa"/>
          </w:tcPr>
          <w:p w:rsidR="00B227E7" w:rsidRPr="00373DB7" w:rsidRDefault="00B227E7">
            <w:pPr>
              <w:pStyle w:val="Default"/>
            </w:pPr>
            <w:r w:rsidRPr="00373DB7">
              <w:t xml:space="preserve">Июнь – Август </w:t>
            </w:r>
          </w:p>
        </w:tc>
        <w:tc>
          <w:tcPr>
            <w:tcW w:w="2393" w:type="dxa"/>
          </w:tcPr>
          <w:p w:rsidR="00B227E7" w:rsidRPr="00373DB7" w:rsidRDefault="00B227E7">
            <w:pPr>
              <w:pStyle w:val="Default"/>
            </w:pPr>
            <w:r w:rsidRPr="00373DB7">
              <w:t xml:space="preserve">Директор, завхоз, родительский комитет, </w:t>
            </w:r>
          </w:p>
          <w:p w:rsidR="00B227E7" w:rsidRPr="00373DB7" w:rsidRDefault="00B227E7">
            <w:pPr>
              <w:pStyle w:val="Default"/>
            </w:pPr>
            <w:r w:rsidRPr="00373DB7">
              <w:t xml:space="preserve">педагоги </w:t>
            </w:r>
          </w:p>
        </w:tc>
        <w:tc>
          <w:tcPr>
            <w:tcW w:w="2393" w:type="dxa"/>
          </w:tcPr>
          <w:p w:rsidR="00B227E7" w:rsidRPr="00373DB7" w:rsidRDefault="00B227E7">
            <w:pPr>
              <w:pStyle w:val="Default"/>
            </w:pPr>
          </w:p>
        </w:tc>
      </w:tr>
      <w:tr w:rsidR="00B227E7" w:rsidRPr="00373DB7" w:rsidTr="00B227E7">
        <w:trPr>
          <w:trHeight w:val="449"/>
        </w:trPr>
        <w:tc>
          <w:tcPr>
            <w:tcW w:w="2392" w:type="dxa"/>
          </w:tcPr>
          <w:p w:rsidR="00B227E7" w:rsidRPr="00373DB7" w:rsidRDefault="00B227E7">
            <w:pPr>
              <w:pStyle w:val="Default"/>
            </w:pPr>
            <w:r w:rsidRPr="00373DB7">
              <w:t xml:space="preserve">Частичное оснащение мебелью </w:t>
            </w:r>
          </w:p>
        </w:tc>
        <w:tc>
          <w:tcPr>
            <w:tcW w:w="2393" w:type="dxa"/>
          </w:tcPr>
          <w:p w:rsidR="00B227E7" w:rsidRPr="00373DB7" w:rsidRDefault="00B227E7">
            <w:pPr>
              <w:pStyle w:val="Default"/>
            </w:pPr>
            <w:r w:rsidRPr="00373DB7">
              <w:t xml:space="preserve">В течение года </w:t>
            </w:r>
          </w:p>
        </w:tc>
        <w:tc>
          <w:tcPr>
            <w:tcW w:w="2393" w:type="dxa"/>
          </w:tcPr>
          <w:p w:rsidR="00B227E7" w:rsidRPr="00373DB7" w:rsidRDefault="00B227E7">
            <w:pPr>
              <w:pStyle w:val="Default"/>
            </w:pPr>
            <w:r w:rsidRPr="00373DB7">
              <w:t xml:space="preserve">Директор, завхоз, родительский комитет </w:t>
            </w:r>
          </w:p>
        </w:tc>
        <w:tc>
          <w:tcPr>
            <w:tcW w:w="2393" w:type="dxa"/>
          </w:tcPr>
          <w:p w:rsidR="00B227E7" w:rsidRPr="00373DB7" w:rsidRDefault="00B227E7">
            <w:pPr>
              <w:pStyle w:val="Default"/>
            </w:pPr>
          </w:p>
        </w:tc>
      </w:tr>
      <w:tr w:rsidR="00B227E7" w:rsidRPr="00373DB7" w:rsidTr="00B227E7">
        <w:trPr>
          <w:trHeight w:val="449"/>
        </w:trPr>
        <w:tc>
          <w:tcPr>
            <w:tcW w:w="2392" w:type="dxa"/>
          </w:tcPr>
          <w:p w:rsidR="00B227E7" w:rsidRPr="00373DB7" w:rsidRDefault="00B227E7">
            <w:pPr>
              <w:pStyle w:val="Default"/>
            </w:pPr>
            <w:r w:rsidRPr="00373DB7">
              <w:t xml:space="preserve">Регулярный ремонт мебели во всех помещениях </w:t>
            </w:r>
          </w:p>
        </w:tc>
        <w:tc>
          <w:tcPr>
            <w:tcW w:w="2393" w:type="dxa"/>
          </w:tcPr>
          <w:p w:rsidR="00B227E7" w:rsidRPr="00373DB7" w:rsidRDefault="00B227E7">
            <w:pPr>
              <w:pStyle w:val="Default"/>
            </w:pPr>
            <w:r w:rsidRPr="00373DB7">
              <w:t xml:space="preserve">По мере необходимости </w:t>
            </w:r>
          </w:p>
        </w:tc>
        <w:tc>
          <w:tcPr>
            <w:tcW w:w="2393" w:type="dxa"/>
          </w:tcPr>
          <w:p w:rsidR="00B227E7" w:rsidRPr="00373DB7" w:rsidRDefault="00B227E7" w:rsidP="00FA0922">
            <w:pPr>
              <w:pStyle w:val="Default"/>
            </w:pPr>
            <w:r w:rsidRPr="00373DB7">
              <w:t xml:space="preserve">Завхоз, </w:t>
            </w:r>
            <w:r w:rsidR="00FA0922">
              <w:t>рабочий</w:t>
            </w:r>
          </w:p>
        </w:tc>
        <w:tc>
          <w:tcPr>
            <w:tcW w:w="2393" w:type="dxa"/>
          </w:tcPr>
          <w:p w:rsidR="00B227E7" w:rsidRPr="00373DB7" w:rsidRDefault="00B227E7">
            <w:pPr>
              <w:pStyle w:val="Default"/>
            </w:pPr>
          </w:p>
        </w:tc>
      </w:tr>
      <w:tr w:rsidR="00B227E7" w:rsidRPr="00373DB7" w:rsidTr="00B227E7">
        <w:trPr>
          <w:trHeight w:val="449"/>
        </w:trPr>
        <w:tc>
          <w:tcPr>
            <w:tcW w:w="2392" w:type="dxa"/>
          </w:tcPr>
          <w:p w:rsidR="00B227E7" w:rsidRPr="00373DB7" w:rsidRDefault="00B227E7">
            <w:pPr>
              <w:pStyle w:val="Default"/>
            </w:pPr>
            <w:proofErr w:type="gramStart"/>
            <w:r w:rsidRPr="00373DB7">
              <w:t>Контроль за</w:t>
            </w:r>
            <w:proofErr w:type="gramEnd"/>
            <w:r w:rsidRPr="00373DB7">
              <w:t xml:space="preserve"> состоянием системы тепло водоснабжения. Своевременное устранение неисправностей </w:t>
            </w:r>
          </w:p>
        </w:tc>
        <w:tc>
          <w:tcPr>
            <w:tcW w:w="2393" w:type="dxa"/>
          </w:tcPr>
          <w:p w:rsidR="00B227E7" w:rsidRPr="00373DB7" w:rsidRDefault="00B227E7">
            <w:pPr>
              <w:pStyle w:val="Default"/>
            </w:pPr>
            <w:r w:rsidRPr="00373DB7">
              <w:t xml:space="preserve">Ежедневно </w:t>
            </w:r>
          </w:p>
        </w:tc>
        <w:tc>
          <w:tcPr>
            <w:tcW w:w="2393" w:type="dxa"/>
          </w:tcPr>
          <w:p w:rsidR="00B227E7" w:rsidRPr="00373DB7" w:rsidRDefault="00B227E7">
            <w:pPr>
              <w:pStyle w:val="Default"/>
            </w:pPr>
            <w:r w:rsidRPr="00373DB7">
              <w:t xml:space="preserve">Завхоз </w:t>
            </w:r>
          </w:p>
        </w:tc>
        <w:tc>
          <w:tcPr>
            <w:tcW w:w="2393" w:type="dxa"/>
          </w:tcPr>
          <w:p w:rsidR="00B227E7" w:rsidRPr="00373DB7" w:rsidRDefault="00B227E7">
            <w:pPr>
              <w:pStyle w:val="Default"/>
            </w:pPr>
          </w:p>
        </w:tc>
      </w:tr>
      <w:tr w:rsidR="00B227E7" w:rsidRPr="00373DB7" w:rsidTr="00B227E7">
        <w:trPr>
          <w:trHeight w:val="449"/>
        </w:trPr>
        <w:tc>
          <w:tcPr>
            <w:tcW w:w="2392" w:type="dxa"/>
          </w:tcPr>
          <w:p w:rsidR="00B227E7" w:rsidRPr="00373DB7" w:rsidRDefault="00B227E7">
            <w:pPr>
              <w:pStyle w:val="Default"/>
            </w:pPr>
            <w:proofErr w:type="gramStart"/>
            <w:r w:rsidRPr="00373DB7">
              <w:t>Контроль за</w:t>
            </w:r>
            <w:proofErr w:type="gramEnd"/>
            <w:r w:rsidRPr="00373DB7">
              <w:t xml:space="preserve"> состоянием работы по охране труда, соблюдением техники безопасности, ПБ на рабочем месте </w:t>
            </w:r>
          </w:p>
        </w:tc>
        <w:tc>
          <w:tcPr>
            <w:tcW w:w="2393" w:type="dxa"/>
          </w:tcPr>
          <w:p w:rsidR="00B227E7" w:rsidRPr="00373DB7" w:rsidRDefault="00B227E7">
            <w:pPr>
              <w:pStyle w:val="Default"/>
            </w:pPr>
            <w:r w:rsidRPr="00373DB7">
              <w:t xml:space="preserve">Постоянно </w:t>
            </w:r>
          </w:p>
        </w:tc>
        <w:tc>
          <w:tcPr>
            <w:tcW w:w="2393" w:type="dxa"/>
          </w:tcPr>
          <w:p w:rsidR="00B227E7" w:rsidRPr="00373DB7" w:rsidRDefault="00B227E7">
            <w:pPr>
              <w:pStyle w:val="Default"/>
            </w:pPr>
            <w:r w:rsidRPr="00373DB7">
              <w:t xml:space="preserve">Директор, завхоз, председатель Совета ТК </w:t>
            </w:r>
          </w:p>
        </w:tc>
        <w:tc>
          <w:tcPr>
            <w:tcW w:w="2393" w:type="dxa"/>
          </w:tcPr>
          <w:p w:rsidR="00B227E7" w:rsidRPr="00373DB7" w:rsidRDefault="00B227E7">
            <w:pPr>
              <w:pStyle w:val="Default"/>
            </w:pPr>
          </w:p>
        </w:tc>
      </w:tr>
      <w:tr w:rsidR="00B227E7" w:rsidRPr="00373DB7" w:rsidTr="00B227E7">
        <w:trPr>
          <w:trHeight w:val="449"/>
        </w:trPr>
        <w:tc>
          <w:tcPr>
            <w:tcW w:w="2392" w:type="dxa"/>
          </w:tcPr>
          <w:p w:rsidR="00B227E7" w:rsidRPr="00373DB7" w:rsidRDefault="00B227E7">
            <w:pPr>
              <w:pStyle w:val="Default"/>
            </w:pPr>
            <w:r w:rsidRPr="00373DB7">
              <w:t xml:space="preserve">Ремонт ограждений, ворот, цветников. Озеленение и благоустройство территории. </w:t>
            </w:r>
          </w:p>
        </w:tc>
        <w:tc>
          <w:tcPr>
            <w:tcW w:w="2393" w:type="dxa"/>
          </w:tcPr>
          <w:p w:rsidR="00B227E7" w:rsidRPr="00373DB7" w:rsidRDefault="00B227E7">
            <w:pPr>
              <w:pStyle w:val="Default"/>
            </w:pPr>
            <w:r w:rsidRPr="00373DB7">
              <w:t xml:space="preserve">По мере необходимости </w:t>
            </w:r>
          </w:p>
        </w:tc>
        <w:tc>
          <w:tcPr>
            <w:tcW w:w="2393" w:type="dxa"/>
          </w:tcPr>
          <w:p w:rsidR="00B227E7" w:rsidRPr="00373DB7" w:rsidRDefault="00FA0922">
            <w:pPr>
              <w:pStyle w:val="Default"/>
            </w:pPr>
            <w:r>
              <w:t>Завхоз, д</w:t>
            </w:r>
            <w:r w:rsidR="00FA2D86">
              <w:t>иректор, педагоги</w:t>
            </w:r>
            <w:r w:rsidR="00B227E7" w:rsidRPr="00373DB7">
              <w:t xml:space="preserve">, </w:t>
            </w:r>
            <w:proofErr w:type="spellStart"/>
            <w:r w:rsidR="00B227E7" w:rsidRPr="00373DB7">
              <w:t>техработники</w:t>
            </w:r>
            <w:proofErr w:type="spellEnd"/>
            <w:r w:rsidR="00B227E7" w:rsidRPr="00373DB7">
              <w:t xml:space="preserve">. </w:t>
            </w:r>
          </w:p>
        </w:tc>
        <w:tc>
          <w:tcPr>
            <w:tcW w:w="2393" w:type="dxa"/>
          </w:tcPr>
          <w:p w:rsidR="00B227E7" w:rsidRPr="00373DB7" w:rsidRDefault="00B227E7">
            <w:pPr>
              <w:pStyle w:val="Default"/>
            </w:pPr>
          </w:p>
        </w:tc>
      </w:tr>
    </w:tbl>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Pr="00373DB7" w:rsidRDefault="00B227E7">
      <w:pPr>
        <w:rPr>
          <w:sz w:val="24"/>
          <w:szCs w:val="24"/>
        </w:rPr>
      </w:pPr>
    </w:p>
    <w:p w:rsidR="00B227E7" w:rsidRDefault="00B227E7">
      <w:pPr>
        <w:rPr>
          <w:sz w:val="24"/>
          <w:szCs w:val="24"/>
        </w:rPr>
      </w:pPr>
    </w:p>
    <w:p w:rsidR="00095447" w:rsidRDefault="00095447">
      <w:pPr>
        <w:rPr>
          <w:sz w:val="24"/>
          <w:szCs w:val="24"/>
        </w:rPr>
      </w:pPr>
    </w:p>
    <w:p w:rsidR="00095447" w:rsidRPr="00373DB7" w:rsidRDefault="00095447">
      <w:pPr>
        <w:rPr>
          <w:sz w:val="24"/>
          <w:szCs w:val="24"/>
        </w:rPr>
      </w:pPr>
    </w:p>
    <w:p w:rsidR="00B227E7" w:rsidRPr="00674194" w:rsidRDefault="00674194" w:rsidP="00674194">
      <w:pPr>
        <w:jc w:val="right"/>
        <w:rPr>
          <w:rFonts w:ascii="Times New Roman" w:hAnsi="Times New Roman" w:cs="Times New Roman"/>
          <w:i/>
          <w:sz w:val="24"/>
          <w:szCs w:val="24"/>
        </w:rPr>
      </w:pPr>
      <w:r w:rsidRPr="00674194">
        <w:rPr>
          <w:rFonts w:ascii="Times New Roman" w:hAnsi="Times New Roman" w:cs="Times New Roman"/>
          <w:i/>
          <w:sz w:val="24"/>
          <w:szCs w:val="24"/>
        </w:rPr>
        <w:lastRenderedPageBreak/>
        <w:t xml:space="preserve">                                                                                                                                         Приложение №2</w:t>
      </w:r>
    </w:p>
    <w:tbl>
      <w:tblPr>
        <w:tblW w:w="0" w:type="auto"/>
        <w:tblBorders>
          <w:top w:val="nil"/>
          <w:left w:val="nil"/>
          <w:bottom w:val="nil"/>
          <w:right w:val="nil"/>
        </w:tblBorders>
        <w:tblLayout w:type="fixed"/>
        <w:tblLook w:val="0000" w:firstRow="0" w:lastRow="0" w:firstColumn="0" w:lastColumn="0" w:noHBand="0" w:noVBand="0"/>
      </w:tblPr>
      <w:tblGrid>
        <w:gridCol w:w="4815"/>
        <w:gridCol w:w="4815"/>
      </w:tblGrid>
      <w:tr w:rsidR="00B227E7" w:rsidRPr="00373DB7">
        <w:trPr>
          <w:trHeight w:val="771"/>
        </w:trPr>
        <w:tc>
          <w:tcPr>
            <w:tcW w:w="4815" w:type="dxa"/>
          </w:tcPr>
          <w:p w:rsidR="00674194" w:rsidRDefault="00674194">
            <w:pPr>
              <w:pStyle w:val="Default"/>
            </w:pPr>
          </w:p>
          <w:p w:rsidR="00B227E7" w:rsidRPr="00373DB7" w:rsidRDefault="00B227E7">
            <w:pPr>
              <w:pStyle w:val="Default"/>
            </w:pPr>
            <w:r w:rsidRPr="00373DB7">
              <w:t xml:space="preserve">«Согласовано»: </w:t>
            </w:r>
          </w:p>
          <w:p w:rsidR="00474C2A" w:rsidRDefault="00B227E7">
            <w:pPr>
              <w:pStyle w:val="Default"/>
            </w:pPr>
            <w:r w:rsidRPr="00373DB7">
              <w:t xml:space="preserve">Председатель Совета </w:t>
            </w:r>
          </w:p>
          <w:p w:rsidR="00B227E7" w:rsidRPr="00373DB7" w:rsidRDefault="00B227E7">
            <w:pPr>
              <w:pStyle w:val="Default"/>
            </w:pPr>
            <w:r w:rsidRPr="00373DB7">
              <w:t xml:space="preserve">трудового коллектива </w:t>
            </w:r>
          </w:p>
          <w:p w:rsidR="00474C2A" w:rsidRDefault="00B227E7" w:rsidP="00474C2A">
            <w:pPr>
              <w:pStyle w:val="Default"/>
            </w:pPr>
            <w:r w:rsidRPr="00373DB7">
              <w:t xml:space="preserve">_______ </w:t>
            </w:r>
            <w:r w:rsidR="00474C2A">
              <w:t xml:space="preserve">    С.Н.Шабалина</w:t>
            </w:r>
          </w:p>
          <w:p w:rsidR="00B227E7" w:rsidRPr="00373DB7" w:rsidRDefault="00B227E7" w:rsidP="00474C2A">
            <w:pPr>
              <w:pStyle w:val="Default"/>
            </w:pPr>
            <w:r w:rsidRPr="00373DB7">
              <w:t xml:space="preserve">«____» _____________20_____ г </w:t>
            </w:r>
          </w:p>
        </w:tc>
        <w:tc>
          <w:tcPr>
            <w:tcW w:w="4815" w:type="dxa"/>
          </w:tcPr>
          <w:p w:rsidR="00674194" w:rsidRDefault="00674194">
            <w:pPr>
              <w:pStyle w:val="Default"/>
            </w:pPr>
          </w:p>
          <w:p w:rsidR="00B227E7" w:rsidRPr="00373DB7" w:rsidRDefault="00B227E7">
            <w:pPr>
              <w:pStyle w:val="Default"/>
            </w:pPr>
            <w:r w:rsidRPr="00373DB7">
              <w:t xml:space="preserve">Утверждаю»: </w:t>
            </w:r>
          </w:p>
          <w:p w:rsidR="00B227E7" w:rsidRPr="00373DB7" w:rsidRDefault="00B227E7">
            <w:pPr>
              <w:pStyle w:val="Default"/>
            </w:pPr>
            <w:r w:rsidRPr="00373DB7">
              <w:t xml:space="preserve">Директор МБОУ </w:t>
            </w:r>
            <w:proofErr w:type="spellStart"/>
            <w:r w:rsidR="00346D5A">
              <w:t>Сортовская</w:t>
            </w:r>
            <w:proofErr w:type="spellEnd"/>
            <w:r w:rsidR="00346D5A">
              <w:t xml:space="preserve"> ООШ</w:t>
            </w:r>
          </w:p>
          <w:p w:rsidR="00B227E7" w:rsidRPr="00373DB7" w:rsidRDefault="00B227E7">
            <w:pPr>
              <w:pStyle w:val="Default"/>
            </w:pPr>
            <w:r w:rsidRPr="00373DB7">
              <w:t>_________</w:t>
            </w:r>
            <w:r w:rsidR="00474C2A">
              <w:t xml:space="preserve">  </w:t>
            </w:r>
            <w:r w:rsidR="00E02904">
              <w:t>В.Г. Кузьмина</w:t>
            </w:r>
            <w:r w:rsidRPr="00373DB7">
              <w:t xml:space="preserve"> </w:t>
            </w:r>
          </w:p>
          <w:p w:rsidR="00B227E7" w:rsidRPr="00373DB7" w:rsidRDefault="00B227E7">
            <w:pPr>
              <w:pStyle w:val="Default"/>
            </w:pPr>
            <w:r w:rsidRPr="00373DB7">
              <w:t xml:space="preserve">«___» _____________20_____ года </w:t>
            </w:r>
          </w:p>
        </w:tc>
      </w:tr>
    </w:tbl>
    <w:p w:rsidR="00B227E7" w:rsidRPr="00373DB7" w:rsidRDefault="00B227E7">
      <w:pPr>
        <w:rPr>
          <w:sz w:val="24"/>
          <w:szCs w:val="24"/>
        </w:rPr>
      </w:pPr>
    </w:p>
    <w:p w:rsidR="00B227E7" w:rsidRPr="00373DB7" w:rsidRDefault="00B227E7" w:rsidP="00B227E7">
      <w:pPr>
        <w:pStyle w:val="Default"/>
        <w:jc w:val="center"/>
      </w:pPr>
      <w:r w:rsidRPr="00373DB7">
        <w:rPr>
          <w:b/>
          <w:bCs/>
        </w:rPr>
        <w:t>Перечень профессий</w:t>
      </w:r>
    </w:p>
    <w:p w:rsidR="00B227E7" w:rsidRPr="00373DB7" w:rsidRDefault="00B227E7" w:rsidP="00B227E7">
      <w:pPr>
        <w:pStyle w:val="Default"/>
        <w:jc w:val="center"/>
      </w:pPr>
      <w:r w:rsidRPr="00373DB7">
        <w:rPr>
          <w:b/>
          <w:bCs/>
        </w:rPr>
        <w:t xml:space="preserve">для выдачи </w:t>
      </w:r>
      <w:proofErr w:type="gramStart"/>
      <w:r w:rsidRPr="00373DB7">
        <w:rPr>
          <w:b/>
          <w:bCs/>
        </w:rPr>
        <w:t>первичных</w:t>
      </w:r>
      <w:proofErr w:type="gramEnd"/>
      <w:r w:rsidRPr="00373DB7">
        <w:rPr>
          <w:b/>
          <w:bCs/>
        </w:rPr>
        <w:t xml:space="preserve"> и индивидуальных</w:t>
      </w:r>
    </w:p>
    <w:p w:rsidR="00B227E7" w:rsidRPr="00373DB7" w:rsidRDefault="00B227E7" w:rsidP="00BF352C">
      <w:pPr>
        <w:jc w:val="center"/>
        <w:rPr>
          <w:rFonts w:ascii="Times New Roman" w:hAnsi="Times New Roman" w:cs="Times New Roman"/>
          <w:b/>
          <w:bCs/>
          <w:sz w:val="24"/>
          <w:szCs w:val="24"/>
        </w:rPr>
      </w:pPr>
      <w:r w:rsidRPr="00373DB7">
        <w:rPr>
          <w:rFonts w:ascii="Times New Roman" w:hAnsi="Times New Roman" w:cs="Times New Roman"/>
          <w:b/>
          <w:bCs/>
          <w:sz w:val="24"/>
          <w:szCs w:val="24"/>
        </w:rPr>
        <w:t>средств защиты</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809"/>
        <w:gridCol w:w="31"/>
        <w:gridCol w:w="1812"/>
        <w:gridCol w:w="28"/>
        <w:gridCol w:w="1957"/>
        <w:gridCol w:w="1723"/>
        <w:gridCol w:w="1840"/>
      </w:tblGrid>
      <w:tr w:rsidR="00B227E7" w:rsidRPr="00373DB7" w:rsidTr="00BF352C">
        <w:trPr>
          <w:trHeight w:val="267"/>
        </w:trPr>
        <w:tc>
          <w:tcPr>
            <w:tcW w:w="1809" w:type="dxa"/>
          </w:tcPr>
          <w:p w:rsidR="00B227E7" w:rsidRPr="00373DB7" w:rsidRDefault="00B227E7">
            <w:pPr>
              <w:pStyle w:val="Default"/>
            </w:pPr>
            <w:r w:rsidRPr="00373DB7">
              <w:t>п\</w:t>
            </w:r>
            <w:proofErr w:type="gramStart"/>
            <w:r w:rsidRPr="00373DB7">
              <w:t>п</w:t>
            </w:r>
            <w:proofErr w:type="gramEnd"/>
            <w:r w:rsidRPr="00373DB7">
              <w:t xml:space="preserve"> </w:t>
            </w:r>
          </w:p>
        </w:tc>
        <w:tc>
          <w:tcPr>
            <w:tcW w:w="1843" w:type="dxa"/>
            <w:gridSpan w:val="2"/>
          </w:tcPr>
          <w:p w:rsidR="00B227E7" w:rsidRPr="00373DB7" w:rsidRDefault="00B227E7">
            <w:pPr>
              <w:pStyle w:val="Default"/>
            </w:pPr>
            <w:r w:rsidRPr="00373DB7">
              <w:t xml:space="preserve">Должность </w:t>
            </w:r>
          </w:p>
        </w:tc>
        <w:tc>
          <w:tcPr>
            <w:tcW w:w="1985" w:type="dxa"/>
            <w:gridSpan w:val="2"/>
          </w:tcPr>
          <w:p w:rsidR="00B227E7" w:rsidRPr="00373DB7" w:rsidRDefault="00B227E7">
            <w:pPr>
              <w:pStyle w:val="Default"/>
            </w:pPr>
            <w:r w:rsidRPr="00373DB7">
              <w:t xml:space="preserve">Наименование </w:t>
            </w:r>
            <w:proofErr w:type="gramStart"/>
            <w:r w:rsidRPr="00373DB7">
              <w:t>СИЗ</w:t>
            </w:r>
            <w:proofErr w:type="gramEnd"/>
            <w:r w:rsidRPr="00373DB7">
              <w:t xml:space="preserve"> </w:t>
            </w:r>
          </w:p>
        </w:tc>
        <w:tc>
          <w:tcPr>
            <w:tcW w:w="3563" w:type="dxa"/>
            <w:gridSpan w:val="2"/>
          </w:tcPr>
          <w:p w:rsidR="00B227E7" w:rsidRPr="00373DB7" w:rsidRDefault="00B227E7">
            <w:pPr>
              <w:pStyle w:val="Default"/>
            </w:pPr>
            <w:r w:rsidRPr="00373DB7">
              <w:t xml:space="preserve">Норма выдачи </w:t>
            </w:r>
            <w:proofErr w:type="gramStart"/>
            <w:r w:rsidRPr="00373DB7">
              <w:t>СИЗ</w:t>
            </w:r>
            <w:proofErr w:type="gramEnd"/>
            <w:r w:rsidRPr="00373DB7">
              <w:t xml:space="preserve"> и моющих средств </w:t>
            </w:r>
          </w:p>
        </w:tc>
      </w:tr>
      <w:tr w:rsidR="00B227E7" w:rsidRPr="00373DB7" w:rsidTr="00BF352C">
        <w:trPr>
          <w:trHeight w:val="996"/>
        </w:trPr>
        <w:tc>
          <w:tcPr>
            <w:tcW w:w="1840" w:type="dxa"/>
            <w:gridSpan w:val="2"/>
          </w:tcPr>
          <w:p w:rsidR="00B227E7" w:rsidRPr="00373DB7" w:rsidRDefault="00B227E7">
            <w:pPr>
              <w:pStyle w:val="Default"/>
              <w:rPr>
                <w:color w:val="auto"/>
              </w:rPr>
            </w:pPr>
          </w:p>
          <w:p w:rsidR="00B227E7" w:rsidRPr="00373DB7" w:rsidRDefault="00B227E7">
            <w:pPr>
              <w:pStyle w:val="Default"/>
            </w:pPr>
            <w:r w:rsidRPr="00373DB7">
              <w:t xml:space="preserve">1. </w:t>
            </w:r>
          </w:p>
          <w:p w:rsidR="00B227E7" w:rsidRPr="00373DB7" w:rsidRDefault="00B227E7">
            <w:pPr>
              <w:pStyle w:val="Default"/>
            </w:pPr>
          </w:p>
        </w:tc>
        <w:tc>
          <w:tcPr>
            <w:tcW w:w="1840" w:type="dxa"/>
            <w:gridSpan w:val="2"/>
          </w:tcPr>
          <w:p w:rsidR="00B227E7" w:rsidRPr="00373DB7" w:rsidRDefault="00B227E7">
            <w:pPr>
              <w:pStyle w:val="Default"/>
            </w:pPr>
            <w:r w:rsidRPr="00373DB7">
              <w:t xml:space="preserve">Подсобный рабочий </w:t>
            </w:r>
          </w:p>
        </w:tc>
        <w:tc>
          <w:tcPr>
            <w:tcW w:w="1957" w:type="dxa"/>
          </w:tcPr>
          <w:p w:rsidR="00B227E7" w:rsidRPr="00373DB7" w:rsidRDefault="00B227E7">
            <w:pPr>
              <w:pStyle w:val="Default"/>
            </w:pPr>
            <w:r w:rsidRPr="00373DB7">
              <w:t xml:space="preserve">- костюм хлопчатобумажный </w:t>
            </w:r>
          </w:p>
          <w:p w:rsidR="00B227E7" w:rsidRPr="00373DB7" w:rsidRDefault="00B227E7">
            <w:pPr>
              <w:pStyle w:val="Default"/>
            </w:pPr>
            <w:r w:rsidRPr="00373DB7">
              <w:t xml:space="preserve">- рукавицы брезентовые </w:t>
            </w:r>
          </w:p>
          <w:p w:rsidR="00B227E7" w:rsidRPr="00373DB7" w:rsidRDefault="00B227E7">
            <w:pPr>
              <w:pStyle w:val="Default"/>
            </w:pPr>
            <w:r w:rsidRPr="00373DB7">
              <w:t xml:space="preserve">- сапоги резиновые </w:t>
            </w:r>
          </w:p>
        </w:tc>
        <w:tc>
          <w:tcPr>
            <w:tcW w:w="1723" w:type="dxa"/>
          </w:tcPr>
          <w:p w:rsidR="00B227E7" w:rsidRPr="00373DB7" w:rsidRDefault="00B227E7">
            <w:pPr>
              <w:pStyle w:val="Default"/>
            </w:pPr>
            <w:r w:rsidRPr="00373DB7">
              <w:t xml:space="preserve">1 </w:t>
            </w:r>
          </w:p>
          <w:p w:rsidR="00B227E7" w:rsidRPr="00373DB7" w:rsidRDefault="00B227E7">
            <w:pPr>
              <w:pStyle w:val="Default"/>
            </w:pPr>
            <w:r w:rsidRPr="00373DB7">
              <w:t xml:space="preserve">4 </w:t>
            </w:r>
          </w:p>
          <w:p w:rsidR="00B227E7" w:rsidRPr="00373DB7" w:rsidRDefault="00B227E7">
            <w:pPr>
              <w:pStyle w:val="Default"/>
            </w:pPr>
            <w:r w:rsidRPr="00373DB7">
              <w:t xml:space="preserve">1 </w:t>
            </w:r>
          </w:p>
        </w:tc>
        <w:tc>
          <w:tcPr>
            <w:tcW w:w="1840" w:type="dxa"/>
          </w:tcPr>
          <w:p w:rsidR="00B227E7" w:rsidRPr="00373DB7" w:rsidRDefault="00B227E7">
            <w:pPr>
              <w:pStyle w:val="Default"/>
            </w:pPr>
            <w:r w:rsidRPr="00373DB7">
              <w:t xml:space="preserve">Приказ Министерства здравоохранения и социального развития Р.Ф №541н от 01.10.2008г п.64 </w:t>
            </w:r>
          </w:p>
        </w:tc>
      </w:tr>
      <w:tr w:rsidR="00B227E7" w:rsidRPr="00373DB7" w:rsidTr="00BF352C">
        <w:trPr>
          <w:trHeight w:val="1295"/>
        </w:trPr>
        <w:tc>
          <w:tcPr>
            <w:tcW w:w="1840" w:type="dxa"/>
            <w:gridSpan w:val="2"/>
          </w:tcPr>
          <w:p w:rsidR="00B227E7" w:rsidRPr="00373DB7" w:rsidRDefault="00B227E7">
            <w:pPr>
              <w:pStyle w:val="Default"/>
              <w:rPr>
                <w:color w:val="auto"/>
              </w:rPr>
            </w:pPr>
          </w:p>
          <w:p w:rsidR="00B227E7" w:rsidRPr="00373DB7" w:rsidRDefault="00B227E7">
            <w:pPr>
              <w:pStyle w:val="Default"/>
            </w:pPr>
            <w:r w:rsidRPr="00373DB7">
              <w:t xml:space="preserve">2. </w:t>
            </w:r>
          </w:p>
          <w:p w:rsidR="00B227E7" w:rsidRPr="00373DB7" w:rsidRDefault="00B227E7">
            <w:pPr>
              <w:pStyle w:val="Default"/>
            </w:pPr>
          </w:p>
        </w:tc>
        <w:tc>
          <w:tcPr>
            <w:tcW w:w="1840" w:type="dxa"/>
            <w:gridSpan w:val="2"/>
          </w:tcPr>
          <w:p w:rsidR="00B227E7" w:rsidRPr="00373DB7" w:rsidRDefault="00B227E7">
            <w:pPr>
              <w:pStyle w:val="Default"/>
            </w:pPr>
            <w:r w:rsidRPr="00373DB7">
              <w:t xml:space="preserve">Повар </w:t>
            </w:r>
          </w:p>
        </w:tc>
        <w:tc>
          <w:tcPr>
            <w:tcW w:w="1957" w:type="dxa"/>
          </w:tcPr>
          <w:p w:rsidR="00B227E7" w:rsidRPr="00373DB7" w:rsidRDefault="00B227E7">
            <w:pPr>
              <w:pStyle w:val="Default"/>
            </w:pPr>
            <w:r w:rsidRPr="00373DB7">
              <w:t xml:space="preserve">- колпак или косынка хлопчатобумажная </w:t>
            </w:r>
          </w:p>
          <w:p w:rsidR="00B227E7" w:rsidRPr="00373DB7" w:rsidRDefault="00B227E7">
            <w:pPr>
              <w:pStyle w:val="Default"/>
            </w:pPr>
            <w:r w:rsidRPr="00373DB7">
              <w:t xml:space="preserve">- халат или куртка с брюками </w:t>
            </w:r>
            <w:proofErr w:type="gramStart"/>
            <w:r w:rsidRPr="00373DB7">
              <w:t>хлопчатобумажные</w:t>
            </w:r>
            <w:proofErr w:type="gramEnd"/>
            <w:r w:rsidRPr="00373DB7">
              <w:t xml:space="preserve"> </w:t>
            </w:r>
          </w:p>
          <w:p w:rsidR="00B227E7" w:rsidRPr="00373DB7" w:rsidRDefault="00B227E7">
            <w:pPr>
              <w:pStyle w:val="Default"/>
            </w:pPr>
            <w:r w:rsidRPr="00373DB7">
              <w:t xml:space="preserve">- фартук хлопчатобумажный </w:t>
            </w:r>
          </w:p>
        </w:tc>
        <w:tc>
          <w:tcPr>
            <w:tcW w:w="1723" w:type="dxa"/>
          </w:tcPr>
          <w:p w:rsidR="00B227E7" w:rsidRPr="00373DB7" w:rsidRDefault="00B227E7">
            <w:pPr>
              <w:pStyle w:val="Default"/>
            </w:pPr>
            <w:r w:rsidRPr="00373DB7">
              <w:t xml:space="preserve">2 </w:t>
            </w:r>
          </w:p>
          <w:p w:rsidR="00B227E7" w:rsidRPr="00373DB7" w:rsidRDefault="00B227E7">
            <w:pPr>
              <w:pStyle w:val="Default"/>
            </w:pPr>
            <w:r w:rsidRPr="00373DB7">
              <w:t xml:space="preserve">2 </w:t>
            </w:r>
          </w:p>
          <w:p w:rsidR="00B227E7" w:rsidRPr="00373DB7" w:rsidRDefault="00B227E7">
            <w:pPr>
              <w:pStyle w:val="Default"/>
            </w:pPr>
            <w:r w:rsidRPr="00373DB7">
              <w:t xml:space="preserve">2 </w:t>
            </w:r>
          </w:p>
        </w:tc>
        <w:tc>
          <w:tcPr>
            <w:tcW w:w="1840" w:type="dxa"/>
          </w:tcPr>
          <w:p w:rsidR="00B227E7" w:rsidRPr="00373DB7" w:rsidRDefault="00B227E7">
            <w:pPr>
              <w:pStyle w:val="Default"/>
            </w:pPr>
            <w:r w:rsidRPr="00373DB7">
              <w:t xml:space="preserve">Приказ Министерства торговли СССР от 27.12.1983г. № 308 Раздел 2, п.5 </w:t>
            </w:r>
          </w:p>
        </w:tc>
      </w:tr>
      <w:tr w:rsidR="00B227E7" w:rsidRPr="00373DB7" w:rsidTr="00BF352C">
        <w:trPr>
          <w:trHeight w:val="553"/>
        </w:trPr>
        <w:tc>
          <w:tcPr>
            <w:tcW w:w="1840" w:type="dxa"/>
            <w:gridSpan w:val="2"/>
          </w:tcPr>
          <w:p w:rsidR="00B227E7" w:rsidRPr="00373DB7" w:rsidRDefault="00B227E7">
            <w:pPr>
              <w:pStyle w:val="Default"/>
              <w:rPr>
                <w:color w:val="auto"/>
              </w:rPr>
            </w:pPr>
          </w:p>
          <w:p w:rsidR="00B227E7" w:rsidRPr="00373DB7" w:rsidRDefault="00B227E7">
            <w:pPr>
              <w:pStyle w:val="Default"/>
            </w:pPr>
            <w:r w:rsidRPr="00373DB7">
              <w:t xml:space="preserve">3. </w:t>
            </w:r>
          </w:p>
          <w:p w:rsidR="00B227E7" w:rsidRPr="00373DB7" w:rsidRDefault="00B227E7">
            <w:pPr>
              <w:pStyle w:val="Default"/>
            </w:pPr>
          </w:p>
        </w:tc>
        <w:tc>
          <w:tcPr>
            <w:tcW w:w="1840" w:type="dxa"/>
            <w:gridSpan w:val="2"/>
          </w:tcPr>
          <w:p w:rsidR="00B227E7" w:rsidRPr="00373DB7" w:rsidRDefault="00B227E7">
            <w:pPr>
              <w:pStyle w:val="Default"/>
            </w:pPr>
            <w:r w:rsidRPr="00373DB7">
              <w:t xml:space="preserve">Рабочий по комплексному обслуживанию и ремонту зданий и сооружений </w:t>
            </w:r>
          </w:p>
        </w:tc>
        <w:tc>
          <w:tcPr>
            <w:tcW w:w="1957" w:type="dxa"/>
          </w:tcPr>
          <w:p w:rsidR="00B227E7" w:rsidRPr="00373DB7" w:rsidRDefault="00B227E7">
            <w:pPr>
              <w:pStyle w:val="Default"/>
            </w:pPr>
            <w:r w:rsidRPr="00373DB7">
              <w:t xml:space="preserve">- костюм хлопчатобумажный - сапоги резиновые </w:t>
            </w:r>
          </w:p>
          <w:p w:rsidR="00B227E7" w:rsidRPr="00373DB7" w:rsidRDefault="00B227E7">
            <w:pPr>
              <w:pStyle w:val="Default"/>
            </w:pPr>
            <w:r w:rsidRPr="00373DB7">
              <w:t xml:space="preserve">- рукавицы комбинированные </w:t>
            </w:r>
          </w:p>
          <w:p w:rsidR="00B227E7" w:rsidRPr="00373DB7" w:rsidRDefault="00B227E7">
            <w:pPr>
              <w:pStyle w:val="Default"/>
            </w:pPr>
            <w:r w:rsidRPr="00373DB7">
              <w:t xml:space="preserve">- перчатки резиновые </w:t>
            </w:r>
          </w:p>
          <w:p w:rsidR="00B227E7" w:rsidRPr="00373DB7" w:rsidRDefault="00B227E7">
            <w:pPr>
              <w:pStyle w:val="Default"/>
            </w:pPr>
            <w:r w:rsidRPr="00373DB7">
              <w:t xml:space="preserve">- сапоги резиновые </w:t>
            </w:r>
          </w:p>
        </w:tc>
        <w:tc>
          <w:tcPr>
            <w:tcW w:w="1723" w:type="dxa"/>
          </w:tcPr>
          <w:p w:rsidR="00B227E7" w:rsidRPr="00373DB7" w:rsidRDefault="00B227E7">
            <w:pPr>
              <w:pStyle w:val="Default"/>
            </w:pPr>
            <w:r w:rsidRPr="00373DB7">
              <w:t xml:space="preserve">1 на 1,5 года </w:t>
            </w:r>
          </w:p>
          <w:p w:rsidR="00B227E7" w:rsidRPr="00373DB7" w:rsidRDefault="00B227E7">
            <w:pPr>
              <w:pStyle w:val="Default"/>
            </w:pPr>
            <w:r w:rsidRPr="00373DB7">
              <w:t xml:space="preserve">1 пара </w:t>
            </w:r>
          </w:p>
          <w:p w:rsidR="00B227E7" w:rsidRPr="00373DB7" w:rsidRDefault="00B227E7">
            <w:pPr>
              <w:pStyle w:val="Default"/>
            </w:pPr>
            <w:r w:rsidRPr="00373DB7">
              <w:t xml:space="preserve">6 пар </w:t>
            </w:r>
          </w:p>
          <w:p w:rsidR="00B227E7" w:rsidRPr="00373DB7" w:rsidRDefault="00B227E7">
            <w:pPr>
              <w:pStyle w:val="Default"/>
            </w:pPr>
            <w:r w:rsidRPr="00373DB7">
              <w:t xml:space="preserve">1 на 3 года </w:t>
            </w:r>
          </w:p>
        </w:tc>
        <w:tc>
          <w:tcPr>
            <w:tcW w:w="1840" w:type="dxa"/>
          </w:tcPr>
          <w:p w:rsidR="00B227E7" w:rsidRPr="00373DB7" w:rsidRDefault="00B227E7">
            <w:pPr>
              <w:pStyle w:val="Default"/>
            </w:pPr>
            <w:r w:rsidRPr="00373DB7">
              <w:t xml:space="preserve">Приказ Министерства здравоохранения и социального развития РФ № 541н от 01.10.2008г. п.73 </w:t>
            </w:r>
          </w:p>
        </w:tc>
      </w:tr>
      <w:tr w:rsidR="00BF352C" w:rsidRPr="00373DB7" w:rsidTr="00BF352C">
        <w:trPr>
          <w:trHeight w:val="417"/>
        </w:trPr>
        <w:tc>
          <w:tcPr>
            <w:tcW w:w="1840" w:type="dxa"/>
            <w:gridSpan w:val="2"/>
          </w:tcPr>
          <w:p w:rsidR="00BF352C" w:rsidRPr="00373DB7" w:rsidRDefault="00BF352C">
            <w:pPr>
              <w:pStyle w:val="Default"/>
              <w:rPr>
                <w:color w:val="auto"/>
              </w:rPr>
            </w:pPr>
          </w:p>
          <w:p w:rsidR="00BF352C" w:rsidRPr="00373DB7" w:rsidRDefault="00BF352C">
            <w:pPr>
              <w:pStyle w:val="Default"/>
            </w:pPr>
            <w:r w:rsidRPr="00373DB7">
              <w:t xml:space="preserve">4. </w:t>
            </w:r>
          </w:p>
          <w:p w:rsidR="00BF352C" w:rsidRPr="00373DB7" w:rsidRDefault="00BF352C">
            <w:pPr>
              <w:pStyle w:val="Default"/>
            </w:pPr>
          </w:p>
        </w:tc>
        <w:tc>
          <w:tcPr>
            <w:tcW w:w="1840" w:type="dxa"/>
            <w:gridSpan w:val="2"/>
          </w:tcPr>
          <w:p w:rsidR="00BF352C" w:rsidRPr="00373DB7" w:rsidRDefault="00BF352C">
            <w:pPr>
              <w:pStyle w:val="Default"/>
            </w:pPr>
            <w:r w:rsidRPr="00373DB7">
              <w:t xml:space="preserve">Сторож </w:t>
            </w:r>
          </w:p>
        </w:tc>
        <w:tc>
          <w:tcPr>
            <w:tcW w:w="1957" w:type="dxa"/>
          </w:tcPr>
          <w:p w:rsidR="00BF352C" w:rsidRPr="00373DB7" w:rsidRDefault="00BF352C">
            <w:pPr>
              <w:pStyle w:val="Default"/>
            </w:pPr>
            <w:r w:rsidRPr="00373DB7">
              <w:t xml:space="preserve">- костюм из смешанных тканей </w:t>
            </w:r>
          </w:p>
        </w:tc>
        <w:tc>
          <w:tcPr>
            <w:tcW w:w="1723" w:type="dxa"/>
          </w:tcPr>
          <w:p w:rsidR="00BF352C" w:rsidRPr="00373DB7" w:rsidRDefault="00BF352C">
            <w:pPr>
              <w:pStyle w:val="Default"/>
            </w:pPr>
            <w:r w:rsidRPr="00373DB7">
              <w:t xml:space="preserve">1 </w:t>
            </w:r>
          </w:p>
        </w:tc>
        <w:tc>
          <w:tcPr>
            <w:tcW w:w="1840" w:type="dxa"/>
          </w:tcPr>
          <w:p w:rsidR="00BF352C" w:rsidRPr="00373DB7" w:rsidRDefault="00BF352C">
            <w:pPr>
              <w:pStyle w:val="Default"/>
            </w:pPr>
            <w:r w:rsidRPr="00373DB7">
              <w:t>Приказ Министерства здравоохранен</w:t>
            </w:r>
            <w:r w:rsidRPr="00373DB7">
              <w:lastRenderedPageBreak/>
              <w:t xml:space="preserve">ия и социального развития РФ № 541н от 01.10.2008г. </w:t>
            </w:r>
          </w:p>
        </w:tc>
      </w:tr>
      <w:tr w:rsidR="00BF352C" w:rsidRPr="00373DB7" w:rsidTr="00BF352C">
        <w:trPr>
          <w:trHeight w:val="417"/>
        </w:trPr>
        <w:tc>
          <w:tcPr>
            <w:tcW w:w="1840" w:type="dxa"/>
            <w:gridSpan w:val="2"/>
          </w:tcPr>
          <w:p w:rsidR="00BF352C" w:rsidRPr="00373DB7" w:rsidRDefault="00BF352C">
            <w:pPr>
              <w:pStyle w:val="Default"/>
              <w:rPr>
                <w:color w:val="auto"/>
              </w:rPr>
            </w:pPr>
          </w:p>
          <w:p w:rsidR="00BF352C" w:rsidRPr="00373DB7" w:rsidRDefault="00BF352C">
            <w:pPr>
              <w:pStyle w:val="Default"/>
            </w:pPr>
            <w:r w:rsidRPr="00373DB7">
              <w:t xml:space="preserve">5. </w:t>
            </w:r>
          </w:p>
          <w:p w:rsidR="00BF352C" w:rsidRPr="00373DB7" w:rsidRDefault="00BF352C">
            <w:pPr>
              <w:pStyle w:val="Default"/>
            </w:pPr>
          </w:p>
        </w:tc>
        <w:tc>
          <w:tcPr>
            <w:tcW w:w="1840" w:type="dxa"/>
            <w:gridSpan w:val="2"/>
          </w:tcPr>
          <w:p w:rsidR="00BF352C" w:rsidRPr="00373DB7" w:rsidRDefault="00BF352C">
            <w:pPr>
              <w:pStyle w:val="Default"/>
            </w:pPr>
            <w:r w:rsidRPr="00373DB7">
              <w:t xml:space="preserve">Лаборант </w:t>
            </w:r>
          </w:p>
        </w:tc>
        <w:tc>
          <w:tcPr>
            <w:tcW w:w="1957" w:type="dxa"/>
          </w:tcPr>
          <w:p w:rsidR="00BF352C" w:rsidRPr="00373DB7" w:rsidRDefault="00BF352C">
            <w:pPr>
              <w:pStyle w:val="Default"/>
            </w:pPr>
            <w:r w:rsidRPr="00373DB7">
              <w:t xml:space="preserve">- халат хлопчатобумажный </w:t>
            </w:r>
          </w:p>
          <w:p w:rsidR="00BF352C" w:rsidRPr="00373DB7" w:rsidRDefault="00BF352C">
            <w:pPr>
              <w:pStyle w:val="Default"/>
            </w:pPr>
            <w:r w:rsidRPr="00373DB7">
              <w:t xml:space="preserve">- </w:t>
            </w:r>
            <w:proofErr w:type="gramStart"/>
            <w:r w:rsidRPr="00373DB7">
              <w:t>фартук</w:t>
            </w:r>
            <w:proofErr w:type="gramEnd"/>
            <w:r w:rsidRPr="00373DB7">
              <w:t xml:space="preserve"> прорезиненный с нагрудником </w:t>
            </w:r>
          </w:p>
          <w:p w:rsidR="00BF352C" w:rsidRPr="00373DB7" w:rsidRDefault="00BF352C">
            <w:pPr>
              <w:pStyle w:val="Default"/>
            </w:pPr>
            <w:r w:rsidRPr="00373DB7">
              <w:t xml:space="preserve">- перчатки резиновые </w:t>
            </w:r>
          </w:p>
        </w:tc>
        <w:tc>
          <w:tcPr>
            <w:tcW w:w="1723" w:type="dxa"/>
          </w:tcPr>
          <w:p w:rsidR="00BF352C" w:rsidRPr="00373DB7" w:rsidRDefault="00BF352C">
            <w:pPr>
              <w:pStyle w:val="Default"/>
            </w:pPr>
            <w:r w:rsidRPr="00373DB7">
              <w:t xml:space="preserve">дежурный </w:t>
            </w:r>
          </w:p>
          <w:p w:rsidR="00BF352C" w:rsidRPr="00373DB7" w:rsidRDefault="00BF352C">
            <w:pPr>
              <w:pStyle w:val="Default"/>
            </w:pPr>
            <w:r w:rsidRPr="00373DB7">
              <w:t xml:space="preserve">дежурный </w:t>
            </w:r>
          </w:p>
          <w:p w:rsidR="00BF352C" w:rsidRPr="00373DB7" w:rsidRDefault="00BF352C">
            <w:pPr>
              <w:pStyle w:val="Default"/>
            </w:pPr>
            <w:r w:rsidRPr="00373DB7">
              <w:t xml:space="preserve">до износа </w:t>
            </w:r>
          </w:p>
        </w:tc>
        <w:tc>
          <w:tcPr>
            <w:tcW w:w="1840" w:type="dxa"/>
          </w:tcPr>
          <w:p w:rsidR="00BF352C" w:rsidRPr="00373DB7" w:rsidRDefault="00BF352C">
            <w:pPr>
              <w:pStyle w:val="Default"/>
            </w:pPr>
            <w:r w:rsidRPr="00373DB7">
              <w:t xml:space="preserve">Приказ Министерства здравоохранения и социального развития РФ № 541н от 01.10.2008г. п.37 </w:t>
            </w:r>
          </w:p>
        </w:tc>
      </w:tr>
      <w:tr w:rsidR="00BF352C" w:rsidRPr="00373DB7" w:rsidTr="00BF352C">
        <w:trPr>
          <w:trHeight w:val="417"/>
        </w:trPr>
        <w:tc>
          <w:tcPr>
            <w:tcW w:w="1840" w:type="dxa"/>
            <w:gridSpan w:val="2"/>
          </w:tcPr>
          <w:p w:rsidR="00BF352C" w:rsidRPr="00373DB7" w:rsidRDefault="00BF352C">
            <w:pPr>
              <w:pStyle w:val="Default"/>
              <w:rPr>
                <w:color w:val="auto"/>
              </w:rPr>
            </w:pPr>
          </w:p>
          <w:p w:rsidR="00BF352C" w:rsidRPr="00373DB7" w:rsidRDefault="00BF352C">
            <w:pPr>
              <w:pStyle w:val="Default"/>
            </w:pPr>
            <w:r w:rsidRPr="00373DB7">
              <w:t xml:space="preserve">6. </w:t>
            </w:r>
          </w:p>
          <w:p w:rsidR="00BF352C" w:rsidRPr="00373DB7" w:rsidRDefault="00BF352C">
            <w:pPr>
              <w:pStyle w:val="Default"/>
            </w:pPr>
          </w:p>
        </w:tc>
        <w:tc>
          <w:tcPr>
            <w:tcW w:w="1840" w:type="dxa"/>
            <w:gridSpan w:val="2"/>
          </w:tcPr>
          <w:p w:rsidR="00BF352C" w:rsidRPr="00373DB7" w:rsidRDefault="00BF352C">
            <w:pPr>
              <w:pStyle w:val="Default"/>
            </w:pPr>
            <w:r w:rsidRPr="00373DB7">
              <w:t xml:space="preserve">Кладовщик </w:t>
            </w:r>
          </w:p>
        </w:tc>
        <w:tc>
          <w:tcPr>
            <w:tcW w:w="1957" w:type="dxa"/>
          </w:tcPr>
          <w:p w:rsidR="00BF352C" w:rsidRPr="00373DB7" w:rsidRDefault="00BF352C">
            <w:pPr>
              <w:pStyle w:val="Default"/>
            </w:pPr>
            <w:r w:rsidRPr="00373DB7">
              <w:t xml:space="preserve">- халат хлопчатобумажный </w:t>
            </w:r>
          </w:p>
          <w:p w:rsidR="00BF352C" w:rsidRPr="00373DB7" w:rsidRDefault="00BF352C">
            <w:pPr>
              <w:pStyle w:val="Default"/>
            </w:pPr>
            <w:r w:rsidRPr="00373DB7">
              <w:t xml:space="preserve">- колпак или косынка хлопчатобумажная </w:t>
            </w:r>
          </w:p>
        </w:tc>
        <w:tc>
          <w:tcPr>
            <w:tcW w:w="1723" w:type="dxa"/>
          </w:tcPr>
          <w:p w:rsidR="00BF352C" w:rsidRPr="00373DB7" w:rsidRDefault="00BF352C">
            <w:pPr>
              <w:pStyle w:val="Default"/>
            </w:pPr>
            <w:r w:rsidRPr="00373DB7">
              <w:t xml:space="preserve">1 </w:t>
            </w:r>
          </w:p>
          <w:p w:rsidR="00BF352C" w:rsidRPr="00373DB7" w:rsidRDefault="00BF352C">
            <w:pPr>
              <w:pStyle w:val="Default"/>
            </w:pPr>
            <w:r w:rsidRPr="00373DB7">
              <w:t xml:space="preserve">1 </w:t>
            </w:r>
          </w:p>
        </w:tc>
        <w:tc>
          <w:tcPr>
            <w:tcW w:w="1840" w:type="dxa"/>
          </w:tcPr>
          <w:p w:rsidR="00BF352C" w:rsidRPr="00373DB7" w:rsidRDefault="00BF352C">
            <w:pPr>
              <w:pStyle w:val="Default"/>
            </w:pPr>
            <w:r w:rsidRPr="00373DB7">
              <w:t xml:space="preserve">Приказ Министерства торговли СССР от 27.12.1983г. № 308 </w:t>
            </w:r>
          </w:p>
        </w:tc>
      </w:tr>
      <w:tr w:rsidR="00BF352C" w:rsidRPr="00373DB7" w:rsidTr="00BF352C">
        <w:trPr>
          <w:trHeight w:val="417"/>
        </w:trPr>
        <w:tc>
          <w:tcPr>
            <w:tcW w:w="1840" w:type="dxa"/>
            <w:gridSpan w:val="2"/>
          </w:tcPr>
          <w:p w:rsidR="00BF352C" w:rsidRPr="00373DB7" w:rsidRDefault="00BF352C">
            <w:pPr>
              <w:pStyle w:val="Default"/>
              <w:rPr>
                <w:color w:val="auto"/>
              </w:rPr>
            </w:pPr>
          </w:p>
          <w:p w:rsidR="00BF352C" w:rsidRPr="00373DB7" w:rsidRDefault="00BF352C">
            <w:pPr>
              <w:pStyle w:val="Default"/>
            </w:pPr>
            <w:r w:rsidRPr="00373DB7">
              <w:t xml:space="preserve">7. </w:t>
            </w:r>
          </w:p>
          <w:p w:rsidR="00BF352C" w:rsidRPr="00373DB7" w:rsidRDefault="00BF352C">
            <w:pPr>
              <w:pStyle w:val="Default"/>
            </w:pPr>
          </w:p>
        </w:tc>
        <w:tc>
          <w:tcPr>
            <w:tcW w:w="1840" w:type="dxa"/>
            <w:gridSpan w:val="2"/>
          </w:tcPr>
          <w:p w:rsidR="00BF352C" w:rsidRPr="00373DB7" w:rsidRDefault="00BF352C">
            <w:pPr>
              <w:pStyle w:val="Default"/>
            </w:pPr>
            <w:r w:rsidRPr="00373DB7">
              <w:t xml:space="preserve">Уборщик служебных помещений </w:t>
            </w:r>
          </w:p>
        </w:tc>
        <w:tc>
          <w:tcPr>
            <w:tcW w:w="1957" w:type="dxa"/>
          </w:tcPr>
          <w:p w:rsidR="00BF352C" w:rsidRPr="00373DB7" w:rsidRDefault="00BF352C">
            <w:pPr>
              <w:pStyle w:val="Default"/>
            </w:pPr>
            <w:r w:rsidRPr="00373DB7">
              <w:t xml:space="preserve">- халат хлопчатобумажный (или халат из смешанных тканей) </w:t>
            </w:r>
          </w:p>
          <w:p w:rsidR="00BF352C" w:rsidRPr="00373DB7" w:rsidRDefault="00BF352C">
            <w:pPr>
              <w:pStyle w:val="Default"/>
            </w:pPr>
            <w:r w:rsidRPr="00373DB7">
              <w:t xml:space="preserve">- рукавицы комбинированные (или печатки с полимерным покрытием) </w:t>
            </w:r>
          </w:p>
          <w:p w:rsidR="00BF352C" w:rsidRPr="00373DB7" w:rsidRDefault="00BF352C">
            <w:pPr>
              <w:pStyle w:val="Default"/>
            </w:pPr>
            <w:r w:rsidRPr="00373DB7">
              <w:t xml:space="preserve">- перчатки резиновые </w:t>
            </w:r>
          </w:p>
        </w:tc>
        <w:tc>
          <w:tcPr>
            <w:tcW w:w="1723" w:type="dxa"/>
          </w:tcPr>
          <w:p w:rsidR="00BF352C" w:rsidRPr="00373DB7" w:rsidRDefault="00BF352C">
            <w:pPr>
              <w:pStyle w:val="Default"/>
            </w:pPr>
            <w:r w:rsidRPr="00373DB7">
              <w:t xml:space="preserve">1 </w:t>
            </w:r>
          </w:p>
          <w:p w:rsidR="00BF352C" w:rsidRPr="00373DB7" w:rsidRDefault="00BF352C">
            <w:pPr>
              <w:pStyle w:val="Default"/>
            </w:pPr>
            <w:r w:rsidRPr="00373DB7">
              <w:t xml:space="preserve">6 </w:t>
            </w:r>
          </w:p>
          <w:p w:rsidR="00BF352C" w:rsidRPr="00373DB7" w:rsidRDefault="00BF352C">
            <w:pPr>
              <w:pStyle w:val="Default"/>
            </w:pPr>
            <w:r w:rsidRPr="00373DB7">
              <w:t xml:space="preserve">2 </w:t>
            </w:r>
          </w:p>
        </w:tc>
        <w:tc>
          <w:tcPr>
            <w:tcW w:w="1840" w:type="dxa"/>
          </w:tcPr>
          <w:p w:rsidR="00BF352C" w:rsidRPr="00373DB7" w:rsidRDefault="00BF352C">
            <w:pPr>
              <w:pStyle w:val="Default"/>
            </w:pPr>
            <w:r w:rsidRPr="00373DB7">
              <w:t xml:space="preserve">Приказ Министерства здравоохранения и социального развития РФ № 541н от 01.10.2008г. п.84 </w:t>
            </w:r>
          </w:p>
        </w:tc>
      </w:tr>
    </w:tbl>
    <w:p w:rsidR="00BF352C" w:rsidRDefault="00BF352C" w:rsidP="00BF352C">
      <w:pPr>
        <w:rPr>
          <w:rFonts w:ascii="Times New Roman" w:hAnsi="Times New Roman" w:cs="Times New Roman"/>
          <w:sz w:val="24"/>
          <w:szCs w:val="24"/>
        </w:rPr>
      </w:pPr>
    </w:p>
    <w:p w:rsidR="00674194" w:rsidRDefault="00674194" w:rsidP="00BF352C">
      <w:pPr>
        <w:rPr>
          <w:rFonts w:ascii="Times New Roman" w:hAnsi="Times New Roman" w:cs="Times New Roman"/>
          <w:sz w:val="24"/>
          <w:szCs w:val="24"/>
        </w:rPr>
      </w:pPr>
    </w:p>
    <w:p w:rsidR="00674194" w:rsidRDefault="00674194" w:rsidP="00BF352C">
      <w:pPr>
        <w:rPr>
          <w:rFonts w:ascii="Times New Roman" w:hAnsi="Times New Roman" w:cs="Times New Roman"/>
          <w:sz w:val="24"/>
          <w:szCs w:val="24"/>
        </w:rPr>
      </w:pPr>
    </w:p>
    <w:p w:rsidR="00674194" w:rsidRPr="00373DB7" w:rsidRDefault="00674194" w:rsidP="00BF352C">
      <w:pPr>
        <w:rPr>
          <w:rFonts w:ascii="Times New Roman" w:hAnsi="Times New Roman" w:cs="Times New Roman"/>
          <w:sz w:val="24"/>
          <w:szCs w:val="24"/>
        </w:rPr>
      </w:pPr>
    </w:p>
    <w:p w:rsidR="00BF352C" w:rsidRDefault="00BF352C" w:rsidP="00B227E7">
      <w:pPr>
        <w:jc w:val="center"/>
        <w:rPr>
          <w:rFonts w:ascii="Times New Roman" w:hAnsi="Times New Roman" w:cs="Times New Roman"/>
          <w:sz w:val="24"/>
          <w:szCs w:val="24"/>
        </w:rPr>
      </w:pPr>
    </w:p>
    <w:p w:rsidR="00E02904" w:rsidRDefault="00E02904" w:rsidP="00B227E7">
      <w:pPr>
        <w:jc w:val="center"/>
        <w:rPr>
          <w:rFonts w:ascii="Times New Roman" w:hAnsi="Times New Roman" w:cs="Times New Roman"/>
          <w:sz w:val="24"/>
          <w:szCs w:val="24"/>
        </w:rPr>
      </w:pPr>
    </w:p>
    <w:p w:rsidR="00E02904" w:rsidRDefault="00E02904" w:rsidP="00B227E7">
      <w:pPr>
        <w:jc w:val="center"/>
        <w:rPr>
          <w:rFonts w:ascii="Times New Roman" w:hAnsi="Times New Roman" w:cs="Times New Roman"/>
          <w:sz w:val="24"/>
          <w:szCs w:val="24"/>
        </w:rPr>
      </w:pPr>
    </w:p>
    <w:p w:rsidR="00E02904" w:rsidRDefault="00E02904" w:rsidP="00B227E7">
      <w:pPr>
        <w:jc w:val="center"/>
        <w:rPr>
          <w:rFonts w:ascii="Times New Roman" w:hAnsi="Times New Roman" w:cs="Times New Roman"/>
          <w:sz w:val="24"/>
          <w:szCs w:val="24"/>
        </w:rPr>
      </w:pPr>
    </w:p>
    <w:p w:rsidR="00E02904" w:rsidRDefault="00E02904" w:rsidP="00B227E7">
      <w:pPr>
        <w:jc w:val="center"/>
        <w:rPr>
          <w:rFonts w:ascii="Times New Roman" w:hAnsi="Times New Roman" w:cs="Times New Roman"/>
          <w:sz w:val="24"/>
          <w:szCs w:val="24"/>
        </w:rPr>
      </w:pPr>
    </w:p>
    <w:p w:rsidR="00E02904" w:rsidRDefault="00E02904" w:rsidP="00B227E7">
      <w:pPr>
        <w:jc w:val="center"/>
        <w:rPr>
          <w:rFonts w:ascii="Times New Roman" w:hAnsi="Times New Roman" w:cs="Times New Roman"/>
          <w:sz w:val="24"/>
          <w:szCs w:val="24"/>
        </w:rPr>
      </w:pPr>
    </w:p>
    <w:p w:rsidR="00E02904" w:rsidRDefault="00E02904" w:rsidP="00B227E7">
      <w:pPr>
        <w:jc w:val="center"/>
        <w:rPr>
          <w:rFonts w:ascii="Times New Roman" w:hAnsi="Times New Roman" w:cs="Times New Roman"/>
          <w:sz w:val="24"/>
          <w:szCs w:val="24"/>
        </w:rPr>
      </w:pPr>
    </w:p>
    <w:p w:rsidR="00674194" w:rsidRDefault="00674194" w:rsidP="00B227E7">
      <w:pPr>
        <w:jc w:val="center"/>
        <w:rPr>
          <w:rFonts w:ascii="Times New Roman" w:hAnsi="Times New Roman" w:cs="Times New Roman"/>
          <w:sz w:val="24"/>
          <w:szCs w:val="24"/>
        </w:rPr>
      </w:pPr>
    </w:p>
    <w:p w:rsidR="00674194" w:rsidRDefault="00674194" w:rsidP="00674194">
      <w:pPr>
        <w:pStyle w:val="Default"/>
        <w:jc w:val="right"/>
        <w:rPr>
          <w:i/>
          <w:iCs/>
        </w:rPr>
      </w:pPr>
      <w:r w:rsidRPr="00373DB7">
        <w:rPr>
          <w:i/>
          <w:iCs/>
        </w:rPr>
        <w:t xml:space="preserve">Приложение № 3 </w:t>
      </w:r>
    </w:p>
    <w:p w:rsidR="00674194" w:rsidRPr="00373DB7" w:rsidRDefault="00674194" w:rsidP="00B227E7">
      <w:pPr>
        <w:jc w:val="center"/>
        <w:rPr>
          <w:rFonts w:ascii="Times New Roman" w:hAnsi="Times New Roman" w:cs="Times New Roman"/>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816"/>
        <w:gridCol w:w="4816"/>
      </w:tblGrid>
      <w:tr w:rsidR="00BF352C" w:rsidRPr="00373DB7">
        <w:trPr>
          <w:trHeight w:val="932"/>
        </w:trPr>
        <w:tc>
          <w:tcPr>
            <w:tcW w:w="4816" w:type="dxa"/>
          </w:tcPr>
          <w:p w:rsidR="00674194" w:rsidRDefault="00BF352C">
            <w:pPr>
              <w:pStyle w:val="Default"/>
              <w:rPr>
                <w:i/>
                <w:iCs/>
              </w:rPr>
            </w:pPr>
            <w:r w:rsidRPr="00373DB7">
              <w:rPr>
                <w:i/>
                <w:iCs/>
              </w:rPr>
              <w:t xml:space="preserve"> </w:t>
            </w:r>
          </w:p>
          <w:p w:rsidR="00BF352C" w:rsidRPr="00373DB7" w:rsidRDefault="00BF352C">
            <w:pPr>
              <w:pStyle w:val="Default"/>
            </w:pPr>
            <w:r w:rsidRPr="00373DB7">
              <w:t xml:space="preserve">«Согласовано»: </w:t>
            </w:r>
          </w:p>
          <w:p w:rsidR="00474C2A" w:rsidRDefault="00BF352C">
            <w:pPr>
              <w:pStyle w:val="Default"/>
            </w:pPr>
            <w:r w:rsidRPr="00373DB7">
              <w:t xml:space="preserve">Председатель Совета </w:t>
            </w:r>
          </w:p>
          <w:p w:rsidR="00BF352C" w:rsidRPr="00373DB7" w:rsidRDefault="00BF352C">
            <w:pPr>
              <w:pStyle w:val="Default"/>
            </w:pPr>
            <w:r w:rsidRPr="00373DB7">
              <w:t xml:space="preserve">трудового коллектива </w:t>
            </w:r>
          </w:p>
          <w:p w:rsidR="00474C2A" w:rsidRDefault="00BF352C" w:rsidP="00474C2A">
            <w:pPr>
              <w:pStyle w:val="Default"/>
            </w:pPr>
            <w:r w:rsidRPr="00373DB7">
              <w:t>____________</w:t>
            </w:r>
            <w:r w:rsidR="00474C2A">
              <w:t>С.Н.Шабалина</w:t>
            </w:r>
          </w:p>
          <w:p w:rsidR="00BF352C" w:rsidRPr="00373DB7" w:rsidRDefault="00BF352C" w:rsidP="00474C2A">
            <w:pPr>
              <w:pStyle w:val="Default"/>
            </w:pPr>
            <w:r w:rsidRPr="00373DB7">
              <w:t xml:space="preserve">«____» _____________20_____ г </w:t>
            </w:r>
          </w:p>
        </w:tc>
        <w:tc>
          <w:tcPr>
            <w:tcW w:w="4816" w:type="dxa"/>
          </w:tcPr>
          <w:p w:rsidR="00674194" w:rsidRDefault="00674194">
            <w:pPr>
              <w:pStyle w:val="Default"/>
            </w:pPr>
          </w:p>
          <w:p w:rsidR="00BF352C" w:rsidRPr="00373DB7" w:rsidRDefault="00E02904">
            <w:pPr>
              <w:pStyle w:val="Default"/>
            </w:pPr>
            <w:r>
              <w:t xml:space="preserve">   </w:t>
            </w:r>
            <w:r w:rsidR="00BF352C" w:rsidRPr="00373DB7">
              <w:t xml:space="preserve">«Утверждаю»: </w:t>
            </w:r>
          </w:p>
          <w:p w:rsidR="00BF352C" w:rsidRPr="00373DB7" w:rsidRDefault="00E02904">
            <w:pPr>
              <w:pStyle w:val="Default"/>
            </w:pPr>
            <w:r>
              <w:t xml:space="preserve">    </w:t>
            </w:r>
            <w:r w:rsidR="00BF352C" w:rsidRPr="00373DB7">
              <w:t xml:space="preserve">Директор МБОУ </w:t>
            </w:r>
            <w:proofErr w:type="spellStart"/>
            <w:r w:rsidR="00346D5A">
              <w:t>Сортовская</w:t>
            </w:r>
            <w:proofErr w:type="spellEnd"/>
            <w:r w:rsidR="00346D5A">
              <w:t xml:space="preserve"> ООШ</w:t>
            </w:r>
            <w:r>
              <w:t xml:space="preserve"> </w:t>
            </w:r>
            <w:r w:rsidR="00BF352C" w:rsidRPr="00373DB7">
              <w:t xml:space="preserve"> </w:t>
            </w:r>
          </w:p>
          <w:p w:rsidR="00BF352C" w:rsidRPr="00373DB7" w:rsidRDefault="00E02904">
            <w:pPr>
              <w:pStyle w:val="Default"/>
            </w:pPr>
            <w:r>
              <w:t xml:space="preserve">    _____________ В.Г.Кузьмина</w:t>
            </w:r>
            <w:r w:rsidR="00BF352C" w:rsidRPr="00373DB7">
              <w:t xml:space="preserve"> </w:t>
            </w:r>
          </w:p>
          <w:p w:rsidR="00BF352C" w:rsidRPr="00373DB7" w:rsidRDefault="00E02904">
            <w:pPr>
              <w:pStyle w:val="Default"/>
            </w:pPr>
            <w:r>
              <w:t xml:space="preserve">    </w:t>
            </w:r>
            <w:r w:rsidR="00BF352C" w:rsidRPr="00373DB7">
              <w:t xml:space="preserve">«___» _____________20____ года </w:t>
            </w:r>
          </w:p>
          <w:p w:rsidR="00BF352C" w:rsidRPr="00373DB7" w:rsidRDefault="00BF352C">
            <w:pPr>
              <w:pStyle w:val="Default"/>
            </w:pPr>
          </w:p>
        </w:tc>
      </w:tr>
    </w:tbl>
    <w:p w:rsidR="00BF352C" w:rsidRPr="00373DB7" w:rsidRDefault="00BF352C" w:rsidP="00674194">
      <w:pPr>
        <w:rPr>
          <w:rFonts w:ascii="Times New Roman" w:hAnsi="Times New Roman" w:cs="Times New Roman"/>
          <w:sz w:val="24"/>
          <w:szCs w:val="24"/>
        </w:rPr>
      </w:pPr>
    </w:p>
    <w:p w:rsidR="00BF352C" w:rsidRPr="00373DB7" w:rsidRDefault="00BF352C" w:rsidP="00BF352C">
      <w:pPr>
        <w:pStyle w:val="Default"/>
        <w:jc w:val="center"/>
      </w:pPr>
      <w:r w:rsidRPr="00373DB7">
        <w:rPr>
          <w:b/>
          <w:bCs/>
        </w:rPr>
        <w:t>Список работников,</w:t>
      </w:r>
    </w:p>
    <w:p w:rsidR="00BF352C" w:rsidRDefault="00BF352C" w:rsidP="00674194">
      <w:pPr>
        <w:jc w:val="center"/>
        <w:rPr>
          <w:rFonts w:ascii="Times New Roman" w:hAnsi="Times New Roman" w:cs="Times New Roman"/>
          <w:sz w:val="24"/>
          <w:szCs w:val="24"/>
        </w:rPr>
      </w:pPr>
      <w:proofErr w:type="gramStart"/>
      <w:r w:rsidRPr="00373DB7">
        <w:rPr>
          <w:rFonts w:ascii="Times New Roman" w:hAnsi="Times New Roman" w:cs="Times New Roman"/>
          <w:b/>
          <w:bCs/>
          <w:sz w:val="24"/>
          <w:szCs w:val="24"/>
        </w:rPr>
        <w:t>проходящих</w:t>
      </w:r>
      <w:proofErr w:type="gramEnd"/>
      <w:r w:rsidRPr="00373DB7">
        <w:rPr>
          <w:rFonts w:ascii="Times New Roman" w:hAnsi="Times New Roman" w:cs="Times New Roman"/>
          <w:b/>
          <w:bCs/>
          <w:sz w:val="24"/>
          <w:szCs w:val="24"/>
        </w:rPr>
        <w:t xml:space="preserve"> периодические медосмотры</w:t>
      </w:r>
    </w:p>
    <w:p w:rsidR="00674194" w:rsidRPr="00373DB7" w:rsidRDefault="00674194" w:rsidP="00674194">
      <w:pPr>
        <w:jc w:val="center"/>
        <w:rPr>
          <w:rFonts w:ascii="Times New Roman" w:hAnsi="Times New Roman" w:cs="Times New Roman"/>
          <w:sz w:val="24"/>
          <w:szCs w:val="24"/>
        </w:rPr>
      </w:pPr>
    </w:p>
    <w:tbl>
      <w:tblPr>
        <w:tblW w:w="918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376"/>
        <w:gridCol w:w="1134"/>
        <w:gridCol w:w="709"/>
        <w:gridCol w:w="709"/>
        <w:gridCol w:w="709"/>
        <w:gridCol w:w="708"/>
        <w:gridCol w:w="709"/>
        <w:gridCol w:w="709"/>
        <w:gridCol w:w="709"/>
        <w:gridCol w:w="709"/>
      </w:tblGrid>
      <w:tr w:rsidR="00373DB7" w:rsidRPr="00373DB7" w:rsidTr="00373DB7">
        <w:trPr>
          <w:trHeight w:val="247"/>
        </w:trPr>
        <w:tc>
          <w:tcPr>
            <w:tcW w:w="2376" w:type="dxa"/>
          </w:tcPr>
          <w:p w:rsidR="00373DB7" w:rsidRPr="00373DB7" w:rsidRDefault="00373DB7">
            <w:pPr>
              <w:pStyle w:val="Default"/>
            </w:pPr>
            <w:r w:rsidRPr="00373DB7">
              <w:t xml:space="preserve">должность </w:t>
            </w:r>
          </w:p>
        </w:tc>
        <w:tc>
          <w:tcPr>
            <w:tcW w:w="1134" w:type="dxa"/>
            <w:tcBorders>
              <w:right w:val="single" w:sz="4" w:space="0" w:color="auto"/>
            </w:tcBorders>
          </w:tcPr>
          <w:p w:rsidR="00373DB7" w:rsidRPr="00373DB7" w:rsidRDefault="00373DB7">
            <w:pPr>
              <w:pStyle w:val="Default"/>
            </w:pPr>
            <w:r w:rsidRPr="00373DB7">
              <w:t xml:space="preserve">Сколько раз в год </w:t>
            </w:r>
          </w:p>
        </w:tc>
        <w:tc>
          <w:tcPr>
            <w:tcW w:w="5671" w:type="dxa"/>
            <w:gridSpan w:val="8"/>
            <w:tcBorders>
              <w:left w:val="single" w:sz="4" w:space="0" w:color="auto"/>
            </w:tcBorders>
          </w:tcPr>
          <w:p w:rsidR="00373DB7" w:rsidRPr="00373DB7" w:rsidRDefault="00373DB7">
            <w:pPr>
              <w:pStyle w:val="Default"/>
            </w:pPr>
            <w:r w:rsidRPr="00373DB7">
              <w:t xml:space="preserve">Коды врачей </w:t>
            </w:r>
          </w:p>
        </w:tc>
      </w:tr>
      <w:tr w:rsidR="00373DB7" w:rsidRPr="00373DB7" w:rsidTr="00373DB7">
        <w:trPr>
          <w:trHeight w:val="109"/>
        </w:trPr>
        <w:tc>
          <w:tcPr>
            <w:tcW w:w="3510" w:type="dxa"/>
            <w:gridSpan w:val="2"/>
            <w:tcBorders>
              <w:right w:val="single" w:sz="4" w:space="0" w:color="auto"/>
            </w:tcBorders>
          </w:tcPr>
          <w:p w:rsidR="00373DB7" w:rsidRPr="00373DB7" w:rsidRDefault="00373DB7">
            <w:pPr>
              <w:pStyle w:val="Default"/>
            </w:pPr>
          </w:p>
        </w:tc>
        <w:tc>
          <w:tcPr>
            <w:tcW w:w="709" w:type="dxa"/>
            <w:tcBorders>
              <w:left w:val="single" w:sz="4" w:space="0" w:color="auto"/>
            </w:tcBorders>
          </w:tcPr>
          <w:p w:rsidR="00373DB7" w:rsidRPr="00373DB7" w:rsidRDefault="00373DB7" w:rsidP="00373DB7">
            <w:pPr>
              <w:pStyle w:val="Default"/>
              <w:ind w:left="147"/>
            </w:pPr>
            <w:r w:rsidRPr="00373DB7">
              <w:t xml:space="preserve">019 </w:t>
            </w:r>
          </w:p>
        </w:tc>
        <w:tc>
          <w:tcPr>
            <w:tcW w:w="709" w:type="dxa"/>
          </w:tcPr>
          <w:p w:rsidR="00373DB7" w:rsidRPr="00373DB7" w:rsidRDefault="00373DB7">
            <w:pPr>
              <w:pStyle w:val="Default"/>
            </w:pPr>
            <w:r w:rsidRPr="00373DB7">
              <w:t xml:space="preserve">022 </w:t>
            </w:r>
          </w:p>
        </w:tc>
        <w:tc>
          <w:tcPr>
            <w:tcW w:w="709" w:type="dxa"/>
          </w:tcPr>
          <w:p w:rsidR="00373DB7" w:rsidRPr="00373DB7" w:rsidRDefault="00373DB7">
            <w:pPr>
              <w:pStyle w:val="Default"/>
            </w:pPr>
            <w:r w:rsidRPr="00373DB7">
              <w:t xml:space="preserve">013 </w:t>
            </w:r>
          </w:p>
        </w:tc>
        <w:tc>
          <w:tcPr>
            <w:tcW w:w="708" w:type="dxa"/>
          </w:tcPr>
          <w:p w:rsidR="00373DB7" w:rsidRPr="00373DB7" w:rsidRDefault="00373DB7">
            <w:pPr>
              <w:pStyle w:val="Default"/>
            </w:pPr>
            <w:r w:rsidRPr="00373DB7">
              <w:t xml:space="preserve">193 </w:t>
            </w:r>
          </w:p>
        </w:tc>
        <w:tc>
          <w:tcPr>
            <w:tcW w:w="709" w:type="dxa"/>
          </w:tcPr>
          <w:p w:rsidR="00373DB7" w:rsidRPr="00373DB7" w:rsidRDefault="00373DB7">
            <w:pPr>
              <w:pStyle w:val="Default"/>
            </w:pPr>
            <w:r w:rsidRPr="00373DB7">
              <w:t xml:space="preserve">103 </w:t>
            </w:r>
          </w:p>
        </w:tc>
        <w:tc>
          <w:tcPr>
            <w:tcW w:w="709" w:type="dxa"/>
          </w:tcPr>
          <w:p w:rsidR="00373DB7" w:rsidRPr="00373DB7" w:rsidRDefault="00373DB7">
            <w:pPr>
              <w:pStyle w:val="Default"/>
            </w:pPr>
            <w:r w:rsidRPr="00373DB7">
              <w:t xml:space="preserve">018 </w:t>
            </w:r>
          </w:p>
        </w:tc>
        <w:tc>
          <w:tcPr>
            <w:tcW w:w="709" w:type="dxa"/>
          </w:tcPr>
          <w:p w:rsidR="00373DB7" w:rsidRPr="00373DB7" w:rsidRDefault="00373DB7">
            <w:pPr>
              <w:pStyle w:val="Default"/>
            </w:pPr>
            <w:r w:rsidRPr="00373DB7">
              <w:t xml:space="preserve">138 </w:t>
            </w:r>
          </w:p>
        </w:tc>
        <w:tc>
          <w:tcPr>
            <w:tcW w:w="709" w:type="dxa"/>
          </w:tcPr>
          <w:p w:rsidR="00373DB7" w:rsidRPr="00373DB7" w:rsidRDefault="00373DB7">
            <w:pPr>
              <w:pStyle w:val="Default"/>
            </w:pPr>
          </w:p>
        </w:tc>
      </w:tr>
      <w:tr w:rsidR="00373DB7" w:rsidRPr="00373DB7" w:rsidTr="00373DB7">
        <w:trPr>
          <w:trHeight w:val="113"/>
        </w:trPr>
        <w:tc>
          <w:tcPr>
            <w:tcW w:w="2376" w:type="dxa"/>
          </w:tcPr>
          <w:p w:rsidR="00373DB7" w:rsidRPr="00373DB7" w:rsidRDefault="00373DB7">
            <w:pPr>
              <w:pStyle w:val="Default"/>
            </w:pPr>
            <w:r w:rsidRPr="00373DB7">
              <w:t xml:space="preserve">Директор </w:t>
            </w:r>
          </w:p>
        </w:tc>
        <w:tc>
          <w:tcPr>
            <w:tcW w:w="1134" w:type="dxa"/>
            <w:tcBorders>
              <w:right w:val="single" w:sz="4" w:space="0" w:color="auto"/>
            </w:tcBorders>
          </w:tcPr>
          <w:p w:rsidR="00373DB7" w:rsidRPr="00373DB7" w:rsidRDefault="00373DB7">
            <w:pPr>
              <w:pStyle w:val="Default"/>
            </w:pPr>
            <w:r w:rsidRPr="00373DB7">
              <w:t xml:space="preserve">1 </w:t>
            </w:r>
          </w:p>
        </w:tc>
        <w:tc>
          <w:tcPr>
            <w:tcW w:w="709" w:type="dxa"/>
            <w:tcBorders>
              <w:left w:val="single" w:sz="4" w:space="0" w:color="auto"/>
            </w:tcBorders>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8"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p>
        </w:tc>
      </w:tr>
      <w:tr w:rsidR="00373DB7" w:rsidRPr="00373DB7" w:rsidTr="00373DB7">
        <w:trPr>
          <w:trHeight w:val="113"/>
        </w:trPr>
        <w:tc>
          <w:tcPr>
            <w:tcW w:w="2376" w:type="dxa"/>
          </w:tcPr>
          <w:p w:rsidR="00373DB7" w:rsidRPr="00373DB7" w:rsidRDefault="00373DB7">
            <w:pPr>
              <w:pStyle w:val="Default"/>
            </w:pPr>
            <w:r w:rsidRPr="00373DB7">
              <w:t xml:space="preserve">Завхоз </w:t>
            </w:r>
          </w:p>
        </w:tc>
        <w:tc>
          <w:tcPr>
            <w:tcW w:w="1134" w:type="dxa"/>
          </w:tcPr>
          <w:p w:rsidR="00373DB7" w:rsidRPr="00373DB7" w:rsidRDefault="00373DB7">
            <w:pPr>
              <w:pStyle w:val="Default"/>
            </w:pPr>
            <w:r w:rsidRPr="00373DB7">
              <w:t xml:space="preserve">1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8"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p>
        </w:tc>
      </w:tr>
      <w:tr w:rsidR="00373DB7" w:rsidRPr="00373DB7" w:rsidTr="00373DB7">
        <w:trPr>
          <w:trHeight w:val="113"/>
        </w:trPr>
        <w:tc>
          <w:tcPr>
            <w:tcW w:w="2376" w:type="dxa"/>
          </w:tcPr>
          <w:p w:rsidR="00373DB7" w:rsidRPr="00373DB7" w:rsidRDefault="00373DB7">
            <w:pPr>
              <w:pStyle w:val="Default"/>
            </w:pPr>
            <w:r w:rsidRPr="00373DB7">
              <w:t xml:space="preserve">Педагоги </w:t>
            </w:r>
          </w:p>
        </w:tc>
        <w:tc>
          <w:tcPr>
            <w:tcW w:w="1134" w:type="dxa"/>
          </w:tcPr>
          <w:p w:rsidR="00373DB7" w:rsidRPr="00373DB7" w:rsidRDefault="00373DB7">
            <w:pPr>
              <w:pStyle w:val="Default"/>
            </w:pPr>
            <w:r w:rsidRPr="00373DB7">
              <w:t xml:space="preserve">1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8"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p>
        </w:tc>
      </w:tr>
      <w:tr w:rsidR="00373DB7" w:rsidRPr="00373DB7" w:rsidTr="00373DB7">
        <w:trPr>
          <w:trHeight w:val="113"/>
        </w:trPr>
        <w:tc>
          <w:tcPr>
            <w:tcW w:w="2376" w:type="dxa"/>
          </w:tcPr>
          <w:p w:rsidR="00373DB7" w:rsidRPr="00373DB7" w:rsidRDefault="00373DB7">
            <w:pPr>
              <w:pStyle w:val="Default"/>
            </w:pPr>
            <w:r w:rsidRPr="00373DB7">
              <w:t xml:space="preserve">Сторож </w:t>
            </w:r>
          </w:p>
        </w:tc>
        <w:tc>
          <w:tcPr>
            <w:tcW w:w="1134" w:type="dxa"/>
          </w:tcPr>
          <w:p w:rsidR="00373DB7" w:rsidRPr="00373DB7" w:rsidRDefault="00373DB7">
            <w:pPr>
              <w:pStyle w:val="Default"/>
            </w:pPr>
            <w:r w:rsidRPr="00373DB7">
              <w:t xml:space="preserve">1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8"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p>
        </w:tc>
      </w:tr>
      <w:tr w:rsidR="00373DB7" w:rsidRPr="00373DB7" w:rsidTr="00373DB7">
        <w:trPr>
          <w:trHeight w:val="113"/>
        </w:trPr>
        <w:tc>
          <w:tcPr>
            <w:tcW w:w="2376" w:type="dxa"/>
          </w:tcPr>
          <w:p w:rsidR="00373DB7" w:rsidRPr="00373DB7" w:rsidRDefault="00373DB7">
            <w:pPr>
              <w:pStyle w:val="Default"/>
            </w:pPr>
            <w:r w:rsidRPr="00373DB7">
              <w:t xml:space="preserve">Повар, подсобный рабочий </w:t>
            </w:r>
          </w:p>
        </w:tc>
        <w:tc>
          <w:tcPr>
            <w:tcW w:w="1134" w:type="dxa"/>
          </w:tcPr>
          <w:p w:rsidR="00373DB7" w:rsidRPr="00373DB7" w:rsidRDefault="00373DB7">
            <w:pPr>
              <w:pStyle w:val="Default"/>
            </w:pPr>
            <w:r w:rsidRPr="00373DB7">
              <w:t xml:space="preserve">1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8"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p>
        </w:tc>
      </w:tr>
      <w:tr w:rsidR="00373DB7" w:rsidRPr="00373DB7" w:rsidTr="00373DB7">
        <w:trPr>
          <w:trHeight w:val="113"/>
        </w:trPr>
        <w:tc>
          <w:tcPr>
            <w:tcW w:w="2376" w:type="dxa"/>
          </w:tcPr>
          <w:p w:rsidR="00373DB7" w:rsidRPr="00373DB7" w:rsidRDefault="00373DB7">
            <w:pPr>
              <w:pStyle w:val="Default"/>
            </w:pPr>
            <w:r w:rsidRPr="00373DB7">
              <w:t xml:space="preserve">Кладовщик </w:t>
            </w:r>
          </w:p>
        </w:tc>
        <w:tc>
          <w:tcPr>
            <w:tcW w:w="1134" w:type="dxa"/>
          </w:tcPr>
          <w:p w:rsidR="00373DB7" w:rsidRPr="00373DB7" w:rsidRDefault="00373DB7">
            <w:pPr>
              <w:pStyle w:val="Default"/>
            </w:pPr>
            <w:r w:rsidRPr="00373DB7">
              <w:t xml:space="preserve">1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8"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p>
        </w:tc>
      </w:tr>
      <w:tr w:rsidR="00373DB7" w:rsidRPr="00373DB7" w:rsidTr="00373DB7">
        <w:trPr>
          <w:trHeight w:val="113"/>
        </w:trPr>
        <w:tc>
          <w:tcPr>
            <w:tcW w:w="2376" w:type="dxa"/>
          </w:tcPr>
          <w:p w:rsidR="00373DB7" w:rsidRPr="00373DB7" w:rsidRDefault="00373DB7">
            <w:pPr>
              <w:pStyle w:val="Default"/>
            </w:pPr>
            <w:r w:rsidRPr="00373DB7">
              <w:t xml:space="preserve">Библиотекарь </w:t>
            </w:r>
          </w:p>
        </w:tc>
        <w:tc>
          <w:tcPr>
            <w:tcW w:w="1134" w:type="dxa"/>
          </w:tcPr>
          <w:p w:rsidR="00373DB7" w:rsidRPr="00373DB7" w:rsidRDefault="00373DB7">
            <w:pPr>
              <w:pStyle w:val="Default"/>
            </w:pPr>
            <w:r w:rsidRPr="00373DB7">
              <w:t xml:space="preserve">1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8"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p>
        </w:tc>
      </w:tr>
      <w:tr w:rsidR="00373DB7" w:rsidRPr="00373DB7" w:rsidTr="00373DB7">
        <w:trPr>
          <w:trHeight w:val="113"/>
        </w:trPr>
        <w:tc>
          <w:tcPr>
            <w:tcW w:w="2376" w:type="dxa"/>
          </w:tcPr>
          <w:p w:rsidR="00373DB7" w:rsidRPr="00373DB7" w:rsidRDefault="00373DB7">
            <w:pPr>
              <w:pStyle w:val="Default"/>
            </w:pPr>
            <w:r w:rsidRPr="00373DB7">
              <w:t xml:space="preserve">Старший вожатый </w:t>
            </w:r>
          </w:p>
        </w:tc>
        <w:tc>
          <w:tcPr>
            <w:tcW w:w="1134" w:type="dxa"/>
          </w:tcPr>
          <w:p w:rsidR="00373DB7" w:rsidRPr="00373DB7" w:rsidRDefault="00373DB7">
            <w:pPr>
              <w:pStyle w:val="Default"/>
            </w:pPr>
            <w:r w:rsidRPr="00373DB7">
              <w:t xml:space="preserve">1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8"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p>
        </w:tc>
      </w:tr>
      <w:tr w:rsidR="00373DB7" w:rsidRPr="00373DB7" w:rsidTr="00373DB7">
        <w:trPr>
          <w:trHeight w:val="113"/>
        </w:trPr>
        <w:tc>
          <w:tcPr>
            <w:tcW w:w="2376" w:type="dxa"/>
          </w:tcPr>
          <w:p w:rsidR="00373DB7" w:rsidRPr="00373DB7" w:rsidRDefault="00373DB7">
            <w:pPr>
              <w:pStyle w:val="Default"/>
            </w:pPr>
            <w:r w:rsidRPr="00373DB7">
              <w:t xml:space="preserve">Лаборант </w:t>
            </w:r>
          </w:p>
        </w:tc>
        <w:tc>
          <w:tcPr>
            <w:tcW w:w="1134" w:type="dxa"/>
          </w:tcPr>
          <w:p w:rsidR="00373DB7" w:rsidRPr="00373DB7" w:rsidRDefault="00373DB7">
            <w:pPr>
              <w:pStyle w:val="Default"/>
            </w:pPr>
            <w:r w:rsidRPr="00373DB7">
              <w:t xml:space="preserve">1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8"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p>
        </w:tc>
      </w:tr>
      <w:tr w:rsidR="00373DB7" w:rsidRPr="00373DB7" w:rsidTr="00373DB7">
        <w:trPr>
          <w:trHeight w:val="389"/>
        </w:trPr>
        <w:tc>
          <w:tcPr>
            <w:tcW w:w="2376" w:type="dxa"/>
          </w:tcPr>
          <w:p w:rsidR="00373DB7" w:rsidRPr="00373DB7" w:rsidRDefault="00373DB7">
            <w:pPr>
              <w:pStyle w:val="Default"/>
            </w:pPr>
            <w:r w:rsidRPr="00373DB7">
              <w:t xml:space="preserve">Рабочий по комплексному обслуживанию и текущему ремонту зданий, сооружений </w:t>
            </w:r>
          </w:p>
        </w:tc>
        <w:tc>
          <w:tcPr>
            <w:tcW w:w="1134" w:type="dxa"/>
          </w:tcPr>
          <w:p w:rsidR="00373DB7" w:rsidRPr="00373DB7" w:rsidRDefault="00373DB7">
            <w:pPr>
              <w:pStyle w:val="Default"/>
            </w:pPr>
            <w:r w:rsidRPr="00373DB7">
              <w:t xml:space="preserve">1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8"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p>
        </w:tc>
      </w:tr>
      <w:tr w:rsidR="00373DB7" w:rsidRPr="00373DB7" w:rsidTr="00373DB7">
        <w:trPr>
          <w:trHeight w:val="251"/>
        </w:trPr>
        <w:tc>
          <w:tcPr>
            <w:tcW w:w="2376" w:type="dxa"/>
          </w:tcPr>
          <w:p w:rsidR="00373DB7" w:rsidRPr="00373DB7" w:rsidRDefault="00373DB7">
            <w:pPr>
              <w:pStyle w:val="Default"/>
            </w:pPr>
            <w:r w:rsidRPr="00373DB7">
              <w:t xml:space="preserve">Уборщик служебных помещений </w:t>
            </w:r>
          </w:p>
        </w:tc>
        <w:tc>
          <w:tcPr>
            <w:tcW w:w="1134" w:type="dxa"/>
          </w:tcPr>
          <w:p w:rsidR="00373DB7" w:rsidRPr="00373DB7" w:rsidRDefault="00373DB7">
            <w:pPr>
              <w:pStyle w:val="Default"/>
            </w:pPr>
            <w:r w:rsidRPr="00373DB7">
              <w:t xml:space="preserve">1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8"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p>
        </w:tc>
      </w:tr>
      <w:tr w:rsidR="00373DB7" w:rsidRPr="00373DB7" w:rsidTr="00373DB7">
        <w:trPr>
          <w:trHeight w:val="113"/>
        </w:trPr>
        <w:tc>
          <w:tcPr>
            <w:tcW w:w="2376" w:type="dxa"/>
          </w:tcPr>
          <w:p w:rsidR="00373DB7" w:rsidRPr="00373DB7" w:rsidRDefault="00373DB7">
            <w:pPr>
              <w:pStyle w:val="Default"/>
            </w:pPr>
            <w:r w:rsidRPr="00373DB7">
              <w:t xml:space="preserve">Гардеробщик </w:t>
            </w:r>
          </w:p>
        </w:tc>
        <w:tc>
          <w:tcPr>
            <w:tcW w:w="1134" w:type="dxa"/>
          </w:tcPr>
          <w:p w:rsidR="00373DB7" w:rsidRPr="00373DB7" w:rsidRDefault="00373DB7">
            <w:pPr>
              <w:pStyle w:val="Default"/>
            </w:pPr>
            <w:r w:rsidRPr="00373DB7">
              <w:t xml:space="preserve">1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8"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r w:rsidRPr="00373DB7">
              <w:t xml:space="preserve">* </w:t>
            </w:r>
          </w:p>
        </w:tc>
        <w:tc>
          <w:tcPr>
            <w:tcW w:w="709" w:type="dxa"/>
          </w:tcPr>
          <w:p w:rsidR="00373DB7" w:rsidRPr="00373DB7" w:rsidRDefault="00373DB7">
            <w:pPr>
              <w:pStyle w:val="Default"/>
            </w:pPr>
          </w:p>
        </w:tc>
      </w:tr>
      <w:tr w:rsidR="00095447" w:rsidRPr="00373DB7" w:rsidTr="00373DB7">
        <w:trPr>
          <w:trHeight w:val="113"/>
        </w:trPr>
        <w:tc>
          <w:tcPr>
            <w:tcW w:w="2376" w:type="dxa"/>
          </w:tcPr>
          <w:p w:rsidR="00095447" w:rsidRPr="00373DB7" w:rsidRDefault="00095447">
            <w:pPr>
              <w:pStyle w:val="Default"/>
            </w:pPr>
            <w:r>
              <w:t xml:space="preserve">Кочегар </w:t>
            </w:r>
          </w:p>
        </w:tc>
        <w:tc>
          <w:tcPr>
            <w:tcW w:w="1134" w:type="dxa"/>
          </w:tcPr>
          <w:p w:rsidR="00095447" w:rsidRPr="00373DB7" w:rsidRDefault="00095447">
            <w:pPr>
              <w:pStyle w:val="Default"/>
            </w:pPr>
            <w:r>
              <w:t>1</w:t>
            </w:r>
          </w:p>
        </w:tc>
        <w:tc>
          <w:tcPr>
            <w:tcW w:w="709" w:type="dxa"/>
          </w:tcPr>
          <w:p w:rsidR="00095447" w:rsidRPr="00373DB7" w:rsidRDefault="00095447" w:rsidP="00474C2A">
            <w:pPr>
              <w:pStyle w:val="Default"/>
            </w:pPr>
            <w:r w:rsidRPr="00373DB7">
              <w:t xml:space="preserve">* </w:t>
            </w:r>
          </w:p>
        </w:tc>
        <w:tc>
          <w:tcPr>
            <w:tcW w:w="709" w:type="dxa"/>
          </w:tcPr>
          <w:p w:rsidR="00095447" w:rsidRPr="00373DB7" w:rsidRDefault="00095447" w:rsidP="00474C2A">
            <w:pPr>
              <w:pStyle w:val="Default"/>
            </w:pPr>
            <w:r w:rsidRPr="00373DB7">
              <w:t xml:space="preserve">* </w:t>
            </w:r>
          </w:p>
        </w:tc>
        <w:tc>
          <w:tcPr>
            <w:tcW w:w="709" w:type="dxa"/>
          </w:tcPr>
          <w:p w:rsidR="00095447" w:rsidRPr="00373DB7" w:rsidRDefault="00095447" w:rsidP="00474C2A">
            <w:pPr>
              <w:pStyle w:val="Default"/>
            </w:pPr>
            <w:r w:rsidRPr="00373DB7">
              <w:t xml:space="preserve">* </w:t>
            </w:r>
          </w:p>
        </w:tc>
        <w:tc>
          <w:tcPr>
            <w:tcW w:w="708" w:type="dxa"/>
          </w:tcPr>
          <w:p w:rsidR="00095447" w:rsidRPr="00373DB7" w:rsidRDefault="00095447" w:rsidP="00474C2A">
            <w:pPr>
              <w:pStyle w:val="Default"/>
            </w:pPr>
            <w:r w:rsidRPr="00373DB7">
              <w:t xml:space="preserve">* </w:t>
            </w:r>
          </w:p>
        </w:tc>
        <w:tc>
          <w:tcPr>
            <w:tcW w:w="709" w:type="dxa"/>
          </w:tcPr>
          <w:p w:rsidR="00095447" w:rsidRPr="00373DB7" w:rsidRDefault="00095447" w:rsidP="00474C2A">
            <w:pPr>
              <w:pStyle w:val="Default"/>
            </w:pPr>
            <w:r w:rsidRPr="00373DB7">
              <w:t xml:space="preserve">* </w:t>
            </w:r>
          </w:p>
        </w:tc>
        <w:tc>
          <w:tcPr>
            <w:tcW w:w="709" w:type="dxa"/>
          </w:tcPr>
          <w:p w:rsidR="00095447" w:rsidRPr="00373DB7" w:rsidRDefault="00095447" w:rsidP="00474C2A">
            <w:pPr>
              <w:pStyle w:val="Default"/>
            </w:pPr>
            <w:r w:rsidRPr="00373DB7">
              <w:t xml:space="preserve">* </w:t>
            </w:r>
          </w:p>
        </w:tc>
        <w:tc>
          <w:tcPr>
            <w:tcW w:w="709" w:type="dxa"/>
          </w:tcPr>
          <w:p w:rsidR="00095447" w:rsidRPr="00373DB7" w:rsidRDefault="00095447" w:rsidP="00474C2A">
            <w:pPr>
              <w:pStyle w:val="Default"/>
            </w:pPr>
            <w:r w:rsidRPr="00373DB7">
              <w:t xml:space="preserve">* </w:t>
            </w:r>
          </w:p>
        </w:tc>
        <w:tc>
          <w:tcPr>
            <w:tcW w:w="709" w:type="dxa"/>
          </w:tcPr>
          <w:p w:rsidR="00095447" w:rsidRPr="00373DB7" w:rsidRDefault="00095447">
            <w:pPr>
              <w:pStyle w:val="Default"/>
            </w:pPr>
          </w:p>
        </w:tc>
      </w:tr>
    </w:tbl>
    <w:p w:rsidR="00674194" w:rsidRPr="00373DB7" w:rsidRDefault="00674194" w:rsidP="00B227E7">
      <w:pPr>
        <w:jc w:val="center"/>
        <w:rPr>
          <w:rFonts w:ascii="Times New Roman" w:hAnsi="Times New Roman" w:cs="Times New Roman"/>
          <w:sz w:val="24"/>
          <w:szCs w:val="24"/>
        </w:rPr>
      </w:pPr>
    </w:p>
    <w:p w:rsidR="00373DB7" w:rsidRPr="00373DB7" w:rsidRDefault="00373DB7" w:rsidP="00B227E7">
      <w:pPr>
        <w:jc w:val="center"/>
        <w:rPr>
          <w:rFonts w:ascii="Times New Roman" w:hAnsi="Times New Roman" w:cs="Times New Roman"/>
          <w:sz w:val="24"/>
          <w:szCs w:val="24"/>
        </w:rPr>
      </w:pPr>
    </w:p>
    <w:p w:rsidR="00373DB7" w:rsidRDefault="00373DB7" w:rsidP="00B227E7">
      <w:pPr>
        <w:jc w:val="center"/>
        <w:rPr>
          <w:rFonts w:ascii="Times New Roman" w:hAnsi="Times New Roman" w:cs="Times New Roman"/>
          <w:sz w:val="24"/>
          <w:szCs w:val="24"/>
        </w:rPr>
      </w:pPr>
    </w:p>
    <w:p w:rsidR="00095447" w:rsidRDefault="00095447" w:rsidP="00B227E7">
      <w:pPr>
        <w:jc w:val="center"/>
        <w:rPr>
          <w:rFonts w:ascii="Times New Roman" w:hAnsi="Times New Roman" w:cs="Times New Roman"/>
          <w:sz w:val="24"/>
          <w:szCs w:val="24"/>
        </w:rPr>
      </w:pPr>
    </w:p>
    <w:p w:rsidR="00095447" w:rsidRDefault="00095447" w:rsidP="00B227E7">
      <w:pPr>
        <w:jc w:val="center"/>
        <w:rPr>
          <w:rFonts w:ascii="Times New Roman" w:hAnsi="Times New Roman" w:cs="Times New Roman"/>
          <w:sz w:val="24"/>
          <w:szCs w:val="24"/>
        </w:rPr>
      </w:pPr>
    </w:p>
    <w:p w:rsidR="00095447" w:rsidRDefault="00095447" w:rsidP="00B227E7">
      <w:pPr>
        <w:jc w:val="center"/>
        <w:rPr>
          <w:rFonts w:ascii="Times New Roman" w:hAnsi="Times New Roman" w:cs="Times New Roman"/>
          <w:sz w:val="24"/>
          <w:szCs w:val="24"/>
        </w:rPr>
      </w:pPr>
    </w:p>
    <w:p w:rsidR="00095447" w:rsidRPr="00373DB7" w:rsidRDefault="00095447" w:rsidP="00B227E7">
      <w:pPr>
        <w:jc w:val="center"/>
        <w:rPr>
          <w:rFonts w:ascii="Times New Roman" w:hAnsi="Times New Roman" w:cs="Times New Roman"/>
          <w:sz w:val="24"/>
          <w:szCs w:val="24"/>
        </w:rPr>
      </w:pPr>
    </w:p>
    <w:p w:rsidR="00373DB7" w:rsidRPr="00373DB7" w:rsidRDefault="00373DB7" w:rsidP="00373DB7">
      <w:pPr>
        <w:pStyle w:val="Default"/>
        <w:jc w:val="right"/>
      </w:pPr>
      <w:r w:rsidRPr="00373DB7">
        <w:rPr>
          <w:i/>
          <w:iCs/>
        </w:rPr>
        <w:t xml:space="preserve">Приложение № 4 </w:t>
      </w:r>
    </w:p>
    <w:p w:rsidR="00373DB7" w:rsidRPr="00373DB7" w:rsidRDefault="00373DB7" w:rsidP="00373DB7">
      <w:pPr>
        <w:pStyle w:val="Default"/>
        <w:jc w:val="center"/>
      </w:pPr>
    </w:p>
    <w:p w:rsidR="00373DB7" w:rsidRPr="00373DB7" w:rsidRDefault="00373DB7" w:rsidP="00373DB7">
      <w:pPr>
        <w:pStyle w:val="Default"/>
        <w:jc w:val="center"/>
      </w:pPr>
      <w:r w:rsidRPr="00373DB7">
        <w:t>Список</w:t>
      </w:r>
    </w:p>
    <w:p w:rsidR="00373DB7" w:rsidRPr="00373DB7" w:rsidRDefault="00373DB7" w:rsidP="00373DB7">
      <w:pPr>
        <w:pStyle w:val="Default"/>
        <w:jc w:val="center"/>
      </w:pPr>
      <w:r w:rsidRPr="00373DB7">
        <w:t xml:space="preserve">работников МБОУ </w:t>
      </w:r>
      <w:proofErr w:type="spellStart"/>
      <w:r w:rsidR="00E02904">
        <w:t>Сортовская</w:t>
      </w:r>
      <w:proofErr w:type="spellEnd"/>
      <w:r w:rsidR="00E02904">
        <w:t xml:space="preserve"> основная общеобразовательная школа</w:t>
      </w:r>
      <w:r w:rsidRPr="00373DB7">
        <w:t>,</w:t>
      </w:r>
    </w:p>
    <w:p w:rsidR="00373DB7" w:rsidRPr="00373DB7" w:rsidRDefault="00373DB7" w:rsidP="00373DB7">
      <w:pPr>
        <w:jc w:val="center"/>
        <w:rPr>
          <w:rFonts w:ascii="Times New Roman" w:hAnsi="Times New Roman" w:cs="Times New Roman"/>
          <w:sz w:val="24"/>
          <w:szCs w:val="24"/>
        </w:rPr>
      </w:pPr>
      <w:proofErr w:type="gramStart"/>
      <w:r w:rsidRPr="00373DB7">
        <w:rPr>
          <w:rFonts w:ascii="Times New Roman" w:hAnsi="Times New Roman" w:cs="Times New Roman"/>
          <w:sz w:val="24"/>
          <w:szCs w:val="24"/>
        </w:rPr>
        <w:t>занятых на работах с вредными условиями труда</w:t>
      </w:r>
      <w:proofErr w:type="gramEnd"/>
    </w:p>
    <w:p w:rsidR="00373DB7" w:rsidRPr="00373DB7" w:rsidRDefault="00373DB7" w:rsidP="00373DB7">
      <w:pPr>
        <w:jc w:val="center"/>
        <w:rPr>
          <w:rFonts w:ascii="Times New Roman" w:hAnsi="Times New Roman" w:cs="Times New Roman"/>
          <w:sz w:val="24"/>
          <w:szCs w:val="24"/>
        </w:rPr>
      </w:pPr>
    </w:p>
    <w:p w:rsidR="00373DB7" w:rsidRPr="00373DB7" w:rsidRDefault="00373DB7" w:rsidP="00373DB7">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463"/>
        <w:gridCol w:w="2463"/>
        <w:gridCol w:w="2463"/>
        <w:gridCol w:w="2463"/>
      </w:tblGrid>
      <w:tr w:rsidR="00373DB7" w:rsidRPr="00373DB7" w:rsidTr="00373DB7">
        <w:trPr>
          <w:trHeight w:val="449"/>
        </w:trPr>
        <w:tc>
          <w:tcPr>
            <w:tcW w:w="2463" w:type="dxa"/>
          </w:tcPr>
          <w:p w:rsidR="00373DB7" w:rsidRPr="00373DB7" w:rsidRDefault="00373DB7">
            <w:pPr>
              <w:pStyle w:val="Default"/>
            </w:pPr>
            <w:r w:rsidRPr="00373DB7">
              <w:t xml:space="preserve">№ </w:t>
            </w:r>
            <w:proofErr w:type="gramStart"/>
            <w:r w:rsidRPr="00373DB7">
              <w:t>п</w:t>
            </w:r>
            <w:proofErr w:type="gramEnd"/>
            <w:r w:rsidRPr="00373DB7">
              <w:t xml:space="preserve">/п </w:t>
            </w:r>
          </w:p>
        </w:tc>
        <w:tc>
          <w:tcPr>
            <w:tcW w:w="2463" w:type="dxa"/>
          </w:tcPr>
          <w:p w:rsidR="00373DB7" w:rsidRPr="00373DB7" w:rsidRDefault="00373DB7">
            <w:pPr>
              <w:pStyle w:val="Default"/>
            </w:pPr>
            <w:r w:rsidRPr="00373DB7">
              <w:t xml:space="preserve">Наименование профессии </w:t>
            </w:r>
          </w:p>
        </w:tc>
        <w:tc>
          <w:tcPr>
            <w:tcW w:w="2463" w:type="dxa"/>
          </w:tcPr>
          <w:p w:rsidR="00373DB7" w:rsidRPr="00373DB7" w:rsidRDefault="00373DB7">
            <w:pPr>
              <w:pStyle w:val="Default"/>
            </w:pPr>
            <w:r w:rsidRPr="00373DB7">
              <w:t xml:space="preserve">% доплаты </w:t>
            </w:r>
          </w:p>
        </w:tc>
        <w:tc>
          <w:tcPr>
            <w:tcW w:w="2463" w:type="dxa"/>
          </w:tcPr>
          <w:p w:rsidR="00373DB7" w:rsidRPr="00373DB7" w:rsidRDefault="00373DB7">
            <w:pPr>
              <w:pStyle w:val="Default"/>
            </w:pPr>
            <w:r w:rsidRPr="00373DB7">
              <w:t xml:space="preserve">Дополнительный отпуск </w:t>
            </w:r>
          </w:p>
        </w:tc>
      </w:tr>
      <w:tr w:rsidR="00373DB7" w:rsidRPr="00373DB7" w:rsidTr="00373DB7">
        <w:trPr>
          <w:trHeight w:val="127"/>
        </w:trPr>
        <w:tc>
          <w:tcPr>
            <w:tcW w:w="2463" w:type="dxa"/>
          </w:tcPr>
          <w:p w:rsidR="00373DB7" w:rsidRPr="00373DB7" w:rsidRDefault="00373DB7">
            <w:pPr>
              <w:pStyle w:val="Default"/>
              <w:rPr>
                <w:color w:val="auto"/>
              </w:rPr>
            </w:pPr>
          </w:p>
          <w:p w:rsidR="00373DB7" w:rsidRPr="00373DB7" w:rsidRDefault="00373DB7">
            <w:pPr>
              <w:pStyle w:val="Default"/>
            </w:pPr>
            <w:r w:rsidRPr="00373DB7">
              <w:t xml:space="preserve">1. </w:t>
            </w:r>
          </w:p>
          <w:p w:rsidR="00373DB7" w:rsidRPr="00373DB7" w:rsidRDefault="00373DB7">
            <w:pPr>
              <w:pStyle w:val="Default"/>
            </w:pPr>
          </w:p>
        </w:tc>
        <w:tc>
          <w:tcPr>
            <w:tcW w:w="2463" w:type="dxa"/>
          </w:tcPr>
          <w:p w:rsidR="00373DB7" w:rsidRPr="00373DB7" w:rsidRDefault="00095447">
            <w:pPr>
              <w:pStyle w:val="Default"/>
            </w:pPr>
            <w:r>
              <w:t xml:space="preserve">Кочегар </w:t>
            </w:r>
            <w:r w:rsidR="00373DB7" w:rsidRPr="00373DB7">
              <w:t xml:space="preserve"> </w:t>
            </w:r>
          </w:p>
        </w:tc>
        <w:tc>
          <w:tcPr>
            <w:tcW w:w="2463" w:type="dxa"/>
          </w:tcPr>
          <w:p w:rsidR="00373DB7" w:rsidRPr="00373DB7" w:rsidRDefault="00095447">
            <w:pPr>
              <w:pStyle w:val="Default"/>
            </w:pPr>
            <w:r>
              <w:t>4</w:t>
            </w:r>
            <w:r w:rsidR="00373DB7" w:rsidRPr="00373DB7">
              <w:t xml:space="preserve">% </w:t>
            </w:r>
          </w:p>
        </w:tc>
        <w:tc>
          <w:tcPr>
            <w:tcW w:w="2463" w:type="dxa"/>
          </w:tcPr>
          <w:p w:rsidR="00373DB7" w:rsidRPr="00373DB7" w:rsidRDefault="004D67BD">
            <w:pPr>
              <w:pStyle w:val="Default"/>
            </w:pPr>
            <w:r>
              <w:t xml:space="preserve">6 </w:t>
            </w:r>
            <w:r w:rsidR="00373DB7" w:rsidRPr="00373DB7">
              <w:t xml:space="preserve">дней </w:t>
            </w:r>
          </w:p>
        </w:tc>
      </w:tr>
      <w:tr w:rsidR="00373DB7" w:rsidRPr="00373DB7" w:rsidTr="00373DB7">
        <w:trPr>
          <w:trHeight w:val="127"/>
        </w:trPr>
        <w:tc>
          <w:tcPr>
            <w:tcW w:w="2463" w:type="dxa"/>
          </w:tcPr>
          <w:p w:rsidR="00373DB7" w:rsidRPr="00373DB7" w:rsidRDefault="00373DB7">
            <w:pPr>
              <w:pStyle w:val="Default"/>
              <w:rPr>
                <w:color w:val="auto"/>
              </w:rPr>
            </w:pPr>
          </w:p>
          <w:p w:rsidR="00373DB7" w:rsidRPr="00373DB7" w:rsidRDefault="00373DB7">
            <w:pPr>
              <w:pStyle w:val="Default"/>
            </w:pPr>
            <w:r w:rsidRPr="00373DB7">
              <w:t xml:space="preserve">2. </w:t>
            </w:r>
          </w:p>
          <w:p w:rsidR="00373DB7" w:rsidRPr="00373DB7" w:rsidRDefault="00373DB7">
            <w:pPr>
              <w:pStyle w:val="Default"/>
            </w:pPr>
          </w:p>
        </w:tc>
        <w:tc>
          <w:tcPr>
            <w:tcW w:w="2463" w:type="dxa"/>
          </w:tcPr>
          <w:p w:rsidR="00373DB7" w:rsidRPr="00373DB7" w:rsidRDefault="00373DB7">
            <w:pPr>
              <w:pStyle w:val="Default"/>
            </w:pPr>
            <w:r w:rsidRPr="00373DB7">
              <w:t xml:space="preserve">Повар </w:t>
            </w:r>
          </w:p>
        </w:tc>
        <w:tc>
          <w:tcPr>
            <w:tcW w:w="2463" w:type="dxa"/>
          </w:tcPr>
          <w:p w:rsidR="00373DB7" w:rsidRPr="00373DB7" w:rsidRDefault="00095447">
            <w:pPr>
              <w:pStyle w:val="Default"/>
            </w:pPr>
            <w:r>
              <w:t>4</w:t>
            </w:r>
            <w:r w:rsidR="00373DB7" w:rsidRPr="00373DB7">
              <w:t xml:space="preserve">% </w:t>
            </w:r>
          </w:p>
        </w:tc>
        <w:tc>
          <w:tcPr>
            <w:tcW w:w="2463" w:type="dxa"/>
          </w:tcPr>
          <w:p w:rsidR="00373DB7" w:rsidRPr="00373DB7" w:rsidRDefault="004D67BD">
            <w:pPr>
              <w:pStyle w:val="Default"/>
            </w:pPr>
            <w:r>
              <w:t xml:space="preserve">6 </w:t>
            </w:r>
            <w:r w:rsidR="00373DB7" w:rsidRPr="00373DB7">
              <w:t xml:space="preserve">дней </w:t>
            </w:r>
          </w:p>
        </w:tc>
      </w:tr>
      <w:tr w:rsidR="00373DB7" w:rsidRPr="00373DB7" w:rsidTr="00373DB7">
        <w:trPr>
          <w:trHeight w:val="127"/>
        </w:trPr>
        <w:tc>
          <w:tcPr>
            <w:tcW w:w="2463" w:type="dxa"/>
          </w:tcPr>
          <w:p w:rsidR="00373DB7" w:rsidRPr="00373DB7" w:rsidRDefault="00373DB7">
            <w:pPr>
              <w:pStyle w:val="Default"/>
              <w:rPr>
                <w:color w:val="auto"/>
              </w:rPr>
            </w:pPr>
          </w:p>
          <w:p w:rsidR="00373DB7" w:rsidRPr="00373DB7" w:rsidRDefault="00373DB7">
            <w:pPr>
              <w:pStyle w:val="Default"/>
            </w:pPr>
            <w:r w:rsidRPr="00373DB7">
              <w:t xml:space="preserve">3. </w:t>
            </w:r>
          </w:p>
          <w:p w:rsidR="00373DB7" w:rsidRPr="00373DB7" w:rsidRDefault="00373DB7">
            <w:pPr>
              <w:pStyle w:val="Default"/>
            </w:pPr>
          </w:p>
        </w:tc>
        <w:tc>
          <w:tcPr>
            <w:tcW w:w="2463" w:type="dxa"/>
          </w:tcPr>
          <w:p w:rsidR="00373DB7" w:rsidRPr="00373DB7" w:rsidRDefault="00095447">
            <w:pPr>
              <w:pStyle w:val="Default"/>
            </w:pPr>
            <w:proofErr w:type="spellStart"/>
            <w:r>
              <w:t>Кухработник</w:t>
            </w:r>
            <w:proofErr w:type="spellEnd"/>
            <w:r>
              <w:t>, п</w:t>
            </w:r>
            <w:r w:rsidR="00373DB7" w:rsidRPr="00373DB7">
              <w:t xml:space="preserve">одсобный рабочий </w:t>
            </w:r>
          </w:p>
        </w:tc>
        <w:tc>
          <w:tcPr>
            <w:tcW w:w="2463" w:type="dxa"/>
          </w:tcPr>
          <w:p w:rsidR="00373DB7" w:rsidRPr="00373DB7" w:rsidRDefault="00373DB7">
            <w:pPr>
              <w:pStyle w:val="Default"/>
            </w:pPr>
          </w:p>
        </w:tc>
        <w:tc>
          <w:tcPr>
            <w:tcW w:w="2463" w:type="dxa"/>
          </w:tcPr>
          <w:p w:rsidR="00373DB7" w:rsidRPr="00373DB7" w:rsidRDefault="00095447">
            <w:pPr>
              <w:pStyle w:val="Default"/>
            </w:pPr>
            <w:r>
              <w:t>5</w:t>
            </w:r>
            <w:r w:rsidR="00373DB7" w:rsidRPr="00373DB7">
              <w:t xml:space="preserve"> дней </w:t>
            </w:r>
          </w:p>
        </w:tc>
      </w:tr>
      <w:tr w:rsidR="00373DB7" w:rsidRPr="00373DB7" w:rsidTr="00373DB7">
        <w:trPr>
          <w:trHeight w:val="127"/>
        </w:trPr>
        <w:tc>
          <w:tcPr>
            <w:tcW w:w="2463" w:type="dxa"/>
          </w:tcPr>
          <w:p w:rsidR="00373DB7" w:rsidRPr="00373DB7" w:rsidRDefault="00373DB7">
            <w:pPr>
              <w:pStyle w:val="Default"/>
              <w:rPr>
                <w:color w:val="auto"/>
              </w:rPr>
            </w:pPr>
          </w:p>
          <w:p w:rsidR="00373DB7" w:rsidRPr="00373DB7" w:rsidRDefault="00373DB7">
            <w:pPr>
              <w:pStyle w:val="Default"/>
            </w:pPr>
            <w:r w:rsidRPr="00373DB7">
              <w:t xml:space="preserve">4. </w:t>
            </w:r>
          </w:p>
          <w:p w:rsidR="00373DB7" w:rsidRPr="00373DB7" w:rsidRDefault="00373DB7">
            <w:pPr>
              <w:pStyle w:val="Default"/>
            </w:pPr>
          </w:p>
        </w:tc>
        <w:tc>
          <w:tcPr>
            <w:tcW w:w="2463" w:type="dxa"/>
          </w:tcPr>
          <w:p w:rsidR="00373DB7" w:rsidRPr="00373DB7" w:rsidRDefault="00095447" w:rsidP="00095447">
            <w:pPr>
              <w:pStyle w:val="Default"/>
            </w:pPr>
            <w:r>
              <w:t>Помощник воспитателя</w:t>
            </w:r>
            <w:r w:rsidR="00373DB7" w:rsidRPr="00373DB7">
              <w:t xml:space="preserve"> </w:t>
            </w:r>
          </w:p>
        </w:tc>
        <w:tc>
          <w:tcPr>
            <w:tcW w:w="2463" w:type="dxa"/>
          </w:tcPr>
          <w:p w:rsidR="00373DB7" w:rsidRPr="00373DB7" w:rsidRDefault="00373DB7">
            <w:pPr>
              <w:pStyle w:val="Default"/>
            </w:pPr>
          </w:p>
        </w:tc>
        <w:tc>
          <w:tcPr>
            <w:tcW w:w="2463" w:type="dxa"/>
          </w:tcPr>
          <w:p w:rsidR="00373DB7" w:rsidRPr="00373DB7" w:rsidRDefault="00373DB7">
            <w:pPr>
              <w:pStyle w:val="Default"/>
            </w:pPr>
            <w:r w:rsidRPr="00373DB7">
              <w:t xml:space="preserve">7 дней </w:t>
            </w:r>
          </w:p>
        </w:tc>
      </w:tr>
      <w:tr w:rsidR="00095447" w:rsidRPr="00373DB7" w:rsidTr="00373DB7">
        <w:trPr>
          <w:trHeight w:val="127"/>
        </w:trPr>
        <w:tc>
          <w:tcPr>
            <w:tcW w:w="2463" w:type="dxa"/>
          </w:tcPr>
          <w:p w:rsidR="00095447" w:rsidRPr="00373DB7" w:rsidRDefault="00095447">
            <w:pPr>
              <w:pStyle w:val="Default"/>
              <w:rPr>
                <w:color w:val="auto"/>
              </w:rPr>
            </w:pPr>
            <w:r>
              <w:rPr>
                <w:color w:val="auto"/>
              </w:rPr>
              <w:t>5</w:t>
            </w:r>
          </w:p>
        </w:tc>
        <w:tc>
          <w:tcPr>
            <w:tcW w:w="2463" w:type="dxa"/>
          </w:tcPr>
          <w:p w:rsidR="00095447" w:rsidRDefault="00095447" w:rsidP="00095447">
            <w:pPr>
              <w:pStyle w:val="Default"/>
            </w:pPr>
            <w:r>
              <w:t xml:space="preserve">Лаборант </w:t>
            </w:r>
          </w:p>
          <w:p w:rsidR="00095447" w:rsidRDefault="00095447" w:rsidP="00095447">
            <w:pPr>
              <w:pStyle w:val="Default"/>
            </w:pPr>
          </w:p>
        </w:tc>
        <w:tc>
          <w:tcPr>
            <w:tcW w:w="2463" w:type="dxa"/>
          </w:tcPr>
          <w:p w:rsidR="00095447" w:rsidRPr="00373DB7" w:rsidRDefault="00095447">
            <w:pPr>
              <w:pStyle w:val="Default"/>
            </w:pPr>
          </w:p>
        </w:tc>
        <w:tc>
          <w:tcPr>
            <w:tcW w:w="2463" w:type="dxa"/>
          </w:tcPr>
          <w:p w:rsidR="00095447" w:rsidRPr="00373DB7" w:rsidRDefault="00095447">
            <w:pPr>
              <w:pStyle w:val="Default"/>
            </w:pPr>
            <w:r>
              <w:t>5 дней</w:t>
            </w:r>
          </w:p>
        </w:tc>
      </w:tr>
      <w:tr w:rsidR="00095447" w:rsidRPr="00373DB7" w:rsidTr="00373DB7">
        <w:trPr>
          <w:trHeight w:val="127"/>
        </w:trPr>
        <w:tc>
          <w:tcPr>
            <w:tcW w:w="2463" w:type="dxa"/>
          </w:tcPr>
          <w:p w:rsidR="00095447" w:rsidRDefault="00095447">
            <w:pPr>
              <w:pStyle w:val="Default"/>
              <w:rPr>
                <w:color w:val="auto"/>
              </w:rPr>
            </w:pPr>
            <w:r>
              <w:rPr>
                <w:color w:val="auto"/>
              </w:rPr>
              <w:t>6</w:t>
            </w:r>
          </w:p>
        </w:tc>
        <w:tc>
          <w:tcPr>
            <w:tcW w:w="2463" w:type="dxa"/>
          </w:tcPr>
          <w:p w:rsidR="00095447" w:rsidRDefault="00095447" w:rsidP="00095447">
            <w:pPr>
              <w:pStyle w:val="Default"/>
            </w:pPr>
            <w:r>
              <w:t xml:space="preserve">Сторож </w:t>
            </w:r>
          </w:p>
          <w:p w:rsidR="00095447" w:rsidRDefault="00095447" w:rsidP="00095447">
            <w:pPr>
              <w:pStyle w:val="Default"/>
            </w:pPr>
          </w:p>
        </w:tc>
        <w:tc>
          <w:tcPr>
            <w:tcW w:w="2463" w:type="dxa"/>
          </w:tcPr>
          <w:p w:rsidR="00095447" w:rsidRPr="00373DB7" w:rsidRDefault="00095447">
            <w:pPr>
              <w:pStyle w:val="Default"/>
            </w:pPr>
          </w:p>
        </w:tc>
        <w:tc>
          <w:tcPr>
            <w:tcW w:w="2463" w:type="dxa"/>
          </w:tcPr>
          <w:p w:rsidR="00095447" w:rsidRDefault="00095447">
            <w:pPr>
              <w:pStyle w:val="Default"/>
            </w:pPr>
            <w:r>
              <w:t>5 дней</w:t>
            </w:r>
          </w:p>
        </w:tc>
      </w:tr>
    </w:tbl>
    <w:p w:rsidR="00373DB7" w:rsidRPr="00373DB7" w:rsidRDefault="00373DB7" w:rsidP="00B227E7">
      <w:pPr>
        <w:jc w:val="center"/>
        <w:rPr>
          <w:rFonts w:ascii="Times New Roman" w:hAnsi="Times New Roman" w:cs="Times New Roman"/>
          <w:sz w:val="24"/>
          <w:szCs w:val="24"/>
        </w:rPr>
      </w:pPr>
    </w:p>
    <w:p w:rsidR="00373DB7" w:rsidRPr="00373DB7" w:rsidRDefault="00373DB7" w:rsidP="00B227E7">
      <w:pPr>
        <w:jc w:val="center"/>
        <w:rPr>
          <w:rFonts w:ascii="Times New Roman" w:hAnsi="Times New Roman" w:cs="Times New Roman"/>
          <w:sz w:val="24"/>
          <w:szCs w:val="24"/>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Default="00373DB7" w:rsidP="00373DB7">
      <w:pPr>
        <w:pStyle w:val="Default"/>
        <w:jc w:val="right"/>
        <w:rPr>
          <w:i/>
          <w:iCs/>
        </w:rPr>
      </w:pPr>
    </w:p>
    <w:p w:rsidR="00674194" w:rsidRDefault="00674194" w:rsidP="00373DB7">
      <w:pPr>
        <w:pStyle w:val="Default"/>
        <w:jc w:val="right"/>
        <w:rPr>
          <w:i/>
          <w:iCs/>
        </w:rPr>
      </w:pPr>
    </w:p>
    <w:p w:rsidR="00674194" w:rsidRDefault="00674194"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373DB7" w:rsidRPr="00373DB7" w:rsidRDefault="00373DB7" w:rsidP="00373DB7">
      <w:pPr>
        <w:pStyle w:val="Default"/>
        <w:jc w:val="right"/>
        <w:rPr>
          <w:i/>
          <w:iCs/>
        </w:rPr>
      </w:pPr>
      <w:r w:rsidRPr="00373DB7">
        <w:rPr>
          <w:i/>
          <w:iCs/>
        </w:rPr>
        <w:t xml:space="preserve">Приложение № 5 </w:t>
      </w:r>
    </w:p>
    <w:p w:rsidR="00373DB7" w:rsidRPr="00373DB7" w:rsidRDefault="00373DB7" w:rsidP="00373DB7">
      <w:pPr>
        <w:pStyle w:val="Default"/>
        <w:jc w:val="right"/>
        <w:rPr>
          <w:i/>
          <w:iCs/>
        </w:rPr>
      </w:pPr>
    </w:p>
    <w:p w:rsidR="00373DB7" w:rsidRPr="00373DB7" w:rsidRDefault="00373DB7" w:rsidP="00373DB7">
      <w:pPr>
        <w:pStyle w:val="Default"/>
        <w:jc w:val="right"/>
        <w:rPr>
          <w:i/>
          <w:iCs/>
        </w:rPr>
      </w:pPr>
    </w:p>
    <w:p w:rsidR="00674194" w:rsidRDefault="00674194" w:rsidP="00373DB7">
      <w:pPr>
        <w:pStyle w:val="Default"/>
        <w:jc w:val="center"/>
      </w:pPr>
    </w:p>
    <w:p w:rsidR="00674194" w:rsidRDefault="00674194" w:rsidP="00373DB7">
      <w:pPr>
        <w:pStyle w:val="Default"/>
        <w:jc w:val="center"/>
      </w:pPr>
    </w:p>
    <w:p w:rsidR="00373DB7" w:rsidRPr="00373DB7" w:rsidRDefault="00373DB7" w:rsidP="00373DB7">
      <w:pPr>
        <w:pStyle w:val="Default"/>
        <w:jc w:val="center"/>
      </w:pPr>
      <w:r w:rsidRPr="00373DB7">
        <w:t>Предоставление</w:t>
      </w:r>
    </w:p>
    <w:p w:rsidR="00373DB7" w:rsidRPr="00373DB7" w:rsidRDefault="00373DB7" w:rsidP="00373DB7">
      <w:pPr>
        <w:pStyle w:val="Default"/>
        <w:jc w:val="center"/>
      </w:pPr>
      <w:r w:rsidRPr="00373DB7">
        <w:t>дополнительных отпусков за ненормированный рабочий день</w:t>
      </w:r>
    </w:p>
    <w:p w:rsidR="00373DB7" w:rsidRPr="00373DB7" w:rsidRDefault="00373DB7" w:rsidP="00373DB7">
      <w:pPr>
        <w:pStyle w:val="Default"/>
        <w:jc w:val="center"/>
      </w:pPr>
    </w:p>
    <w:p w:rsidR="00373DB7" w:rsidRPr="00373DB7" w:rsidRDefault="00373DB7" w:rsidP="00373DB7">
      <w:pPr>
        <w:pStyle w:val="Default"/>
        <w:jc w:val="cente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96"/>
        <w:gridCol w:w="3096"/>
        <w:gridCol w:w="3096"/>
      </w:tblGrid>
      <w:tr w:rsidR="00373DB7" w:rsidRPr="00373DB7" w:rsidTr="00373DB7">
        <w:trPr>
          <w:trHeight w:val="127"/>
        </w:trPr>
        <w:tc>
          <w:tcPr>
            <w:tcW w:w="3096" w:type="dxa"/>
          </w:tcPr>
          <w:p w:rsidR="00373DB7" w:rsidRPr="00373DB7" w:rsidRDefault="00373DB7">
            <w:pPr>
              <w:pStyle w:val="Default"/>
            </w:pPr>
            <w:r w:rsidRPr="00373DB7">
              <w:t xml:space="preserve">№ </w:t>
            </w:r>
            <w:proofErr w:type="gramStart"/>
            <w:r w:rsidRPr="00373DB7">
              <w:t>п</w:t>
            </w:r>
            <w:proofErr w:type="gramEnd"/>
            <w:r w:rsidRPr="00373DB7">
              <w:t xml:space="preserve">/п </w:t>
            </w:r>
          </w:p>
        </w:tc>
        <w:tc>
          <w:tcPr>
            <w:tcW w:w="3096" w:type="dxa"/>
          </w:tcPr>
          <w:p w:rsidR="00373DB7" w:rsidRPr="00373DB7" w:rsidRDefault="00373DB7">
            <w:pPr>
              <w:pStyle w:val="Default"/>
            </w:pPr>
            <w:r w:rsidRPr="00373DB7">
              <w:t xml:space="preserve">Наименование профессии </w:t>
            </w:r>
          </w:p>
        </w:tc>
        <w:tc>
          <w:tcPr>
            <w:tcW w:w="3096" w:type="dxa"/>
          </w:tcPr>
          <w:p w:rsidR="00373DB7" w:rsidRPr="00373DB7" w:rsidRDefault="00373DB7">
            <w:pPr>
              <w:pStyle w:val="Default"/>
            </w:pPr>
            <w:r w:rsidRPr="00373DB7">
              <w:t xml:space="preserve">Дополнительный отпуск </w:t>
            </w:r>
          </w:p>
        </w:tc>
      </w:tr>
      <w:tr w:rsidR="00373DB7" w:rsidRPr="00373DB7" w:rsidTr="00373DB7">
        <w:trPr>
          <w:trHeight w:val="127"/>
        </w:trPr>
        <w:tc>
          <w:tcPr>
            <w:tcW w:w="3096" w:type="dxa"/>
          </w:tcPr>
          <w:p w:rsidR="00373DB7" w:rsidRPr="00373DB7" w:rsidRDefault="00373DB7">
            <w:pPr>
              <w:pStyle w:val="Default"/>
            </w:pPr>
            <w:r w:rsidRPr="00373DB7">
              <w:t xml:space="preserve">1 </w:t>
            </w:r>
          </w:p>
        </w:tc>
        <w:tc>
          <w:tcPr>
            <w:tcW w:w="3096" w:type="dxa"/>
          </w:tcPr>
          <w:p w:rsidR="00373DB7" w:rsidRPr="00373DB7" w:rsidRDefault="00373DB7" w:rsidP="00E02904">
            <w:pPr>
              <w:pStyle w:val="Default"/>
            </w:pPr>
            <w:r w:rsidRPr="00373DB7">
              <w:t xml:space="preserve">Директор </w:t>
            </w:r>
            <w:r w:rsidR="00E02904">
              <w:t>ОУ</w:t>
            </w:r>
          </w:p>
        </w:tc>
        <w:tc>
          <w:tcPr>
            <w:tcW w:w="3096" w:type="dxa"/>
          </w:tcPr>
          <w:p w:rsidR="00373DB7" w:rsidRPr="00373DB7" w:rsidRDefault="00373DB7">
            <w:pPr>
              <w:pStyle w:val="Default"/>
            </w:pPr>
            <w:r w:rsidRPr="00373DB7">
              <w:t xml:space="preserve">3 дня </w:t>
            </w:r>
          </w:p>
        </w:tc>
      </w:tr>
    </w:tbl>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Default="00373DB7" w:rsidP="00373DB7">
      <w:pPr>
        <w:pStyle w:val="Default"/>
        <w:jc w:val="center"/>
      </w:pPr>
    </w:p>
    <w:p w:rsidR="00674194" w:rsidRDefault="00674194" w:rsidP="00373DB7">
      <w:pPr>
        <w:pStyle w:val="Default"/>
        <w:jc w:val="center"/>
      </w:pPr>
    </w:p>
    <w:p w:rsidR="00674194" w:rsidRDefault="00674194" w:rsidP="00373DB7">
      <w:pPr>
        <w:pStyle w:val="Default"/>
        <w:jc w:val="center"/>
      </w:pPr>
    </w:p>
    <w:p w:rsidR="00674194" w:rsidRDefault="00674194" w:rsidP="00373DB7">
      <w:pPr>
        <w:pStyle w:val="Default"/>
        <w:jc w:val="center"/>
      </w:pPr>
    </w:p>
    <w:p w:rsidR="00674194" w:rsidRDefault="00674194" w:rsidP="00373DB7">
      <w:pPr>
        <w:pStyle w:val="Default"/>
        <w:jc w:val="center"/>
      </w:pPr>
    </w:p>
    <w:p w:rsidR="00674194" w:rsidRDefault="00674194" w:rsidP="00373DB7">
      <w:pPr>
        <w:pStyle w:val="Default"/>
        <w:jc w:val="center"/>
      </w:pPr>
    </w:p>
    <w:p w:rsidR="00674194" w:rsidRPr="00373DB7" w:rsidRDefault="00674194"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pPr>
    </w:p>
    <w:p w:rsidR="00373DB7" w:rsidRPr="00373DB7" w:rsidRDefault="00373DB7" w:rsidP="00373DB7">
      <w:pPr>
        <w:pStyle w:val="Default"/>
        <w:jc w:val="center"/>
        <w:rPr>
          <w:b/>
          <w:bCs/>
        </w:rPr>
      </w:pPr>
      <w:r w:rsidRPr="00373DB7">
        <w:rPr>
          <w:b/>
          <w:bCs/>
        </w:rPr>
        <w:t>Лист ознакомления с коллективным договором</w:t>
      </w:r>
    </w:p>
    <w:p w:rsidR="00373DB7" w:rsidRPr="00373DB7" w:rsidRDefault="00373DB7" w:rsidP="00373DB7">
      <w:pPr>
        <w:pStyle w:val="Default"/>
        <w:jc w:val="center"/>
      </w:pPr>
    </w:p>
    <w:p w:rsidR="007007FE" w:rsidRDefault="00373DB7" w:rsidP="00373DB7">
      <w:pPr>
        <w:pStyle w:val="Default"/>
        <w:jc w:val="center"/>
      </w:pPr>
      <w:r w:rsidRPr="00373DB7">
        <w:t xml:space="preserve">АДМИНИСТРАЦИИ И ТРУДОВОГО КОЛЛЕКТИВА МУНИЦИПАЛЬНОГО БЮДЖЕТНОГО ОБЩЕОБРАЗОВАТЕЛЬНОГО УЧРЕЖДЕНИЯ </w:t>
      </w:r>
      <w:r w:rsidR="00E02904">
        <w:t>СОРТОВСКАЯ</w:t>
      </w:r>
      <w:r w:rsidRPr="00373DB7">
        <w:t xml:space="preserve"> </w:t>
      </w:r>
      <w:r w:rsidR="00E02904">
        <w:t>ОСНОВНАЯ ОБЩЕОБРАЗОВАТЕЛЬНАЯ ШКОЛА</w:t>
      </w:r>
      <w:r w:rsidRPr="00373DB7">
        <w:t xml:space="preserve"> НА</w:t>
      </w:r>
      <w:r w:rsidR="00E02904">
        <w:t xml:space="preserve"> 2017</w:t>
      </w:r>
      <w:r w:rsidRPr="00373DB7">
        <w:t xml:space="preserve"> – </w:t>
      </w:r>
      <w:r w:rsidR="00E02904">
        <w:t>2020</w:t>
      </w:r>
      <w:r w:rsidRPr="00373DB7">
        <w:t xml:space="preserve"> ГОДА </w:t>
      </w:r>
    </w:p>
    <w:p w:rsidR="007007FE" w:rsidRDefault="00373DB7" w:rsidP="00373DB7">
      <w:pPr>
        <w:pStyle w:val="Default"/>
        <w:jc w:val="center"/>
      </w:pPr>
      <w:proofErr w:type="gramStart"/>
      <w:r w:rsidRPr="00373DB7">
        <w:t xml:space="preserve">(ПРИНЯТ </w:t>
      </w:r>
      <w:r w:rsidR="007007FE">
        <w:t>н</w:t>
      </w:r>
      <w:r w:rsidRPr="00373DB7">
        <w:t xml:space="preserve">а общем собрании трудового коллектива </w:t>
      </w:r>
      <w:proofErr w:type="gramEnd"/>
    </w:p>
    <w:p w:rsidR="00373DB7" w:rsidRPr="00373DB7" w:rsidRDefault="00373DB7" w:rsidP="00373DB7">
      <w:pPr>
        <w:pStyle w:val="Default"/>
        <w:jc w:val="center"/>
      </w:pPr>
      <w:proofErr w:type="gramStart"/>
      <w:r w:rsidRPr="00373DB7">
        <w:t xml:space="preserve">Протокол №____от </w:t>
      </w:r>
      <w:r w:rsidR="007007FE">
        <w:t xml:space="preserve"> </w:t>
      </w:r>
      <w:r w:rsidRPr="00373DB7">
        <w:t>«</w:t>
      </w:r>
      <w:r w:rsidR="007007FE">
        <w:t xml:space="preserve"> ___</w:t>
      </w:r>
      <w:r w:rsidRPr="00373DB7">
        <w:t>»</w:t>
      </w:r>
      <w:r w:rsidR="00E02904">
        <w:t xml:space="preserve"> __________ 2017</w:t>
      </w:r>
      <w:r w:rsidRPr="00373DB7">
        <w:t xml:space="preserve"> г.)</w:t>
      </w:r>
      <w:proofErr w:type="gramEnd"/>
    </w:p>
    <w:p w:rsidR="00373DB7" w:rsidRPr="00373DB7" w:rsidRDefault="00373DB7" w:rsidP="00373DB7">
      <w:pPr>
        <w:pStyle w:val="Default"/>
        <w:jc w:val="center"/>
      </w:pPr>
    </w:p>
    <w:p w:rsidR="00373DB7" w:rsidRPr="00373DB7" w:rsidRDefault="00373DB7" w:rsidP="00373DB7">
      <w:pPr>
        <w:pStyle w:val="Default"/>
        <w:jc w:val="cente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256"/>
        <w:gridCol w:w="2256"/>
        <w:gridCol w:w="2256"/>
        <w:gridCol w:w="2256"/>
      </w:tblGrid>
      <w:tr w:rsidR="00373DB7" w:rsidRPr="00373DB7" w:rsidTr="00373DB7">
        <w:trPr>
          <w:trHeight w:val="127"/>
        </w:trPr>
        <w:tc>
          <w:tcPr>
            <w:tcW w:w="2256" w:type="dxa"/>
          </w:tcPr>
          <w:p w:rsidR="00373DB7" w:rsidRPr="00373DB7" w:rsidRDefault="00373DB7" w:rsidP="00373DB7">
            <w:pPr>
              <w:pStyle w:val="Default"/>
            </w:pPr>
            <w:r w:rsidRPr="00373DB7">
              <w:t xml:space="preserve">ФИО </w:t>
            </w:r>
          </w:p>
        </w:tc>
        <w:tc>
          <w:tcPr>
            <w:tcW w:w="2256" w:type="dxa"/>
          </w:tcPr>
          <w:p w:rsidR="00373DB7" w:rsidRPr="00373DB7" w:rsidRDefault="00373DB7" w:rsidP="00373DB7">
            <w:pPr>
              <w:pStyle w:val="Default"/>
            </w:pPr>
            <w:r w:rsidRPr="00373DB7">
              <w:t xml:space="preserve">роспись </w:t>
            </w:r>
          </w:p>
        </w:tc>
        <w:tc>
          <w:tcPr>
            <w:tcW w:w="2256" w:type="dxa"/>
          </w:tcPr>
          <w:p w:rsidR="00373DB7" w:rsidRPr="00373DB7" w:rsidRDefault="00373DB7" w:rsidP="00373DB7">
            <w:pPr>
              <w:pStyle w:val="Default"/>
            </w:pPr>
            <w:r w:rsidRPr="00373DB7">
              <w:t xml:space="preserve">ФИО </w:t>
            </w:r>
          </w:p>
        </w:tc>
        <w:tc>
          <w:tcPr>
            <w:tcW w:w="2256" w:type="dxa"/>
          </w:tcPr>
          <w:p w:rsidR="00373DB7" w:rsidRPr="00373DB7" w:rsidRDefault="00373DB7" w:rsidP="00373DB7">
            <w:pPr>
              <w:pStyle w:val="Default"/>
            </w:pPr>
            <w:r w:rsidRPr="00373DB7">
              <w:t xml:space="preserve">роспись </w:t>
            </w: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r w:rsidR="00373DB7" w:rsidRPr="00373DB7" w:rsidTr="00373DB7">
        <w:trPr>
          <w:trHeight w:val="127"/>
        </w:trPr>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c>
          <w:tcPr>
            <w:tcW w:w="2256" w:type="dxa"/>
          </w:tcPr>
          <w:p w:rsidR="00373DB7" w:rsidRPr="00373DB7" w:rsidRDefault="00373DB7" w:rsidP="00373DB7">
            <w:pPr>
              <w:pStyle w:val="Default"/>
            </w:pPr>
          </w:p>
        </w:tc>
      </w:tr>
    </w:tbl>
    <w:p w:rsidR="00373DB7" w:rsidRDefault="00373DB7" w:rsidP="00FA2D86">
      <w:pPr>
        <w:pStyle w:val="Default"/>
        <w:rPr>
          <w:sz w:val="28"/>
          <w:szCs w:val="28"/>
        </w:rPr>
      </w:pPr>
    </w:p>
    <w:sectPr w:rsidR="00373DB7" w:rsidSect="0000417D">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48" w:rsidRDefault="00197548" w:rsidP="0000417D">
      <w:pPr>
        <w:spacing w:after="0" w:line="240" w:lineRule="auto"/>
      </w:pPr>
      <w:r>
        <w:separator/>
      </w:r>
    </w:p>
  </w:endnote>
  <w:endnote w:type="continuationSeparator" w:id="0">
    <w:p w:rsidR="00197548" w:rsidRDefault="00197548" w:rsidP="0000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5610"/>
      <w:docPartObj>
        <w:docPartGallery w:val="Page Numbers (Bottom of Page)"/>
        <w:docPartUnique/>
      </w:docPartObj>
    </w:sdtPr>
    <w:sdtEndPr/>
    <w:sdtContent>
      <w:p w:rsidR="0000417D" w:rsidRDefault="00197548">
        <w:pPr>
          <w:pStyle w:val="ab"/>
          <w:jc w:val="right"/>
        </w:pPr>
        <w:r>
          <w:fldChar w:fldCharType="begin"/>
        </w:r>
        <w:r>
          <w:instrText xml:space="preserve"> PAGE   \* MERGEFORMAT </w:instrText>
        </w:r>
        <w:r>
          <w:fldChar w:fldCharType="separate"/>
        </w:r>
        <w:r w:rsidR="00A16202">
          <w:rPr>
            <w:noProof/>
          </w:rPr>
          <w:t>5</w:t>
        </w:r>
        <w:r>
          <w:rPr>
            <w:noProof/>
          </w:rPr>
          <w:fldChar w:fldCharType="end"/>
        </w:r>
      </w:p>
    </w:sdtContent>
  </w:sdt>
  <w:p w:rsidR="0000417D" w:rsidRDefault="000041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48" w:rsidRDefault="00197548" w:rsidP="0000417D">
      <w:pPr>
        <w:spacing w:after="0" w:line="240" w:lineRule="auto"/>
      </w:pPr>
      <w:r>
        <w:separator/>
      </w:r>
    </w:p>
  </w:footnote>
  <w:footnote w:type="continuationSeparator" w:id="0">
    <w:p w:rsidR="00197548" w:rsidRDefault="00197548" w:rsidP="000041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3377EC"/>
    <w:multiLevelType w:val="hybridMultilevel"/>
    <w:tmpl w:val="5FA0CE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5C09DE"/>
    <w:multiLevelType w:val="hybridMultilevel"/>
    <w:tmpl w:val="2893AC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3F19BB4"/>
    <w:multiLevelType w:val="hybridMultilevel"/>
    <w:tmpl w:val="401334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9205E5C"/>
    <w:multiLevelType w:val="hybridMultilevel"/>
    <w:tmpl w:val="D17359B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FBF23BE"/>
    <w:multiLevelType w:val="hybridMultilevel"/>
    <w:tmpl w:val="9711DD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751C22A"/>
    <w:multiLevelType w:val="hybridMultilevel"/>
    <w:tmpl w:val="D60FB6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BC7A6197"/>
    <w:multiLevelType w:val="hybridMultilevel"/>
    <w:tmpl w:val="3AE8D6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BE8291DD"/>
    <w:multiLevelType w:val="hybridMultilevel"/>
    <w:tmpl w:val="EDB8B9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2079E89"/>
    <w:multiLevelType w:val="hybridMultilevel"/>
    <w:tmpl w:val="D2E2CA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B3E63DD"/>
    <w:multiLevelType w:val="hybridMultilevel"/>
    <w:tmpl w:val="8EC2FF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EE4AE19E"/>
    <w:multiLevelType w:val="hybridMultilevel"/>
    <w:tmpl w:val="0EBECE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EFD63D2D"/>
    <w:multiLevelType w:val="hybridMultilevel"/>
    <w:tmpl w:val="011CD6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F499430F"/>
    <w:multiLevelType w:val="hybridMultilevel"/>
    <w:tmpl w:val="06D317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F5F5AF0C"/>
    <w:multiLevelType w:val="hybridMultilevel"/>
    <w:tmpl w:val="34AC84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F8E1C955"/>
    <w:multiLevelType w:val="hybridMultilevel"/>
    <w:tmpl w:val="F87C55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FE922ED2"/>
    <w:multiLevelType w:val="hybridMultilevel"/>
    <w:tmpl w:val="95AF7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nsid w:val="0E22A99F"/>
    <w:multiLevelType w:val="hybridMultilevel"/>
    <w:tmpl w:val="F90F978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30A48B72"/>
    <w:multiLevelType w:val="hybridMultilevel"/>
    <w:tmpl w:val="B028084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57176AC8"/>
    <w:multiLevelType w:val="hybridMultilevel"/>
    <w:tmpl w:val="D55364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65426F26"/>
    <w:multiLevelType w:val="hybridMultilevel"/>
    <w:tmpl w:val="2F5605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771CF7BA"/>
    <w:multiLevelType w:val="hybridMultilevel"/>
    <w:tmpl w:val="2CD223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8B752EB"/>
    <w:multiLevelType w:val="hybridMultilevel"/>
    <w:tmpl w:val="03ECC82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nsid w:val="7BF84FDB"/>
    <w:multiLevelType w:val="hybridMultilevel"/>
    <w:tmpl w:val="06E787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8"/>
  </w:num>
  <w:num w:numId="3">
    <w:abstractNumId w:val="18"/>
  </w:num>
  <w:num w:numId="4">
    <w:abstractNumId w:val="9"/>
  </w:num>
  <w:num w:numId="5">
    <w:abstractNumId w:val="15"/>
  </w:num>
  <w:num w:numId="6">
    <w:abstractNumId w:val="2"/>
  </w:num>
  <w:num w:numId="7">
    <w:abstractNumId w:val="10"/>
  </w:num>
  <w:num w:numId="8">
    <w:abstractNumId w:val="3"/>
  </w:num>
  <w:num w:numId="9">
    <w:abstractNumId w:val="20"/>
  </w:num>
  <w:num w:numId="10">
    <w:abstractNumId w:val="21"/>
  </w:num>
  <w:num w:numId="11">
    <w:abstractNumId w:val="19"/>
  </w:num>
  <w:num w:numId="12">
    <w:abstractNumId w:val="7"/>
  </w:num>
  <w:num w:numId="13">
    <w:abstractNumId w:val="12"/>
  </w:num>
  <w:num w:numId="14">
    <w:abstractNumId w:val="5"/>
  </w:num>
  <w:num w:numId="15">
    <w:abstractNumId w:val="11"/>
  </w:num>
  <w:num w:numId="16">
    <w:abstractNumId w:val="6"/>
  </w:num>
  <w:num w:numId="17">
    <w:abstractNumId w:val="14"/>
  </w:num>
  <w:num w:numId="18">
    <w:abstractNumId w:val="1"/>
  </w:num>
  <w:num w:numId="19">
    <w:abstractNumId w:val="17"/>
  </w:num>
  <w:num w:numId="20">
    <w:abstractNumId w:val="23"/>
  </w:num>
  <w:num w:numId="21">
    <w:abstractNumId w:val="4"/>
  </w:num>
  <w:num w:numId="22">
    <w:abstractNumId w:val="1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3C33"/>
    <w:rsid w:val="0000417D"/>
    <w:rsid w:val="0003633D"/>
    <w:rsid w:val="00095447"/>
    <w:rsid w:val="001265D6"/>
    <w:rsid w:val="001309BC"/>
    <w:rsid w:val="00197548"/>
    <w:rsid w:val="001C7388"/>
    <w:rsid w:val="00280262"/>
    <w:rsid w:val="00346D5A"/>
    <w:rsid w:val="00373DB7"/>
    <w:rsid w:val="003C0D92"/>
    <w:rsid w:val="00436A71"/>
    <w:rsid w:val="00474C2A"/>
    <w:rsid w:val="004D67BD"/>
    <w:rsid w:val="004E6A52"/>
    <w:rsid w:val="004F197C"/>
    <w:rsid w:val="005502C4"/>
    <w:rsid w:val="005906D0"/>
    <w:rsid w:val="00661FB0"/>
    <w:rsid w:val="00674194"/>
    <w:rsid w:val="007007FE"/>
    <w:rsid w:val="008359F8"/>
    <w:rsid w:val="00877281"/>
    <w:rsid w:val="008F3C33"/>
    <w:rsid w:val="009C1AA6"/>
    <w:rsid w:val="009D2C2F"/>
    <w:rsid w:val="00A16202"/>
    <w:rsid w:val="00A267E7"/>
    <w:rsid w:val="00AF7024"/>
    <w:rsid w:val="00B227E7"/>
    <w:rsid w:val="00B7632C"/>
    <w:rsid w:val="00BF352C"/>
    <w:rsid w:val="00D82426"/>
    <w:rsid w:val="00DA63F0"/>
    <w:rsid w:val="00E02904"/>
    <w:rsid w:val="00E328DF"/>
    <w:rsid w:val="00E42381"/>
    <w:rsid w:val="00F76ABF"/>
    <w:rsid w:val="00FA0922"/>
    <w:rsid w:val="00FA2D86"/>
    <w:rsid w:val="00FD3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2426"/>
  </w:style>
  <w:style w:type="paragraph" w:styleId="2">
    <w:name w:val="heading 2"/>
    <w:basedOn w:val="a"/>
    <w:next w:val="a"/>
    <w:link w:val="20"/>
    <w:uiPriority w:val="9"/>
    <w:semiHidden/>
    <w:unhideWhenUsed/>
    <w:qFormat/>
    <w:rsid w:val="00DA63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DA63F0"/>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nhideWhenUsed/>
    <w:qFormat/>
    <w:rsid w:val="00DA63F0"/>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F3C3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B227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rsid w:val="00DA63F0"/>
    <w:rPr>
      <w:rFonts w:ascii="Calibri" w:eastAsia="Times New Roman" w:hAnsi="Calibri" w:cs="Times New Roman"/>
      <w:b/>
      <w:bCs/>
      <w:i/>
      <w:iCs/>
      <w:sz w:val="26"/>
      <w:szCs w:val="26"/>
      <w:lang w:eastAsia="ru-RU"/>
    </w:rPr>
  </w:style>
  <w:style w:type="paragraph" w:customStyle="1" w:styleId="ConsNormal">
    <w:name w:val="ConsNormal"/>
    <w:uiPriority w:val="99"/>
    <w:rsid w:val="00DA63F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DA63F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A63F0"/>
    <w:rPr>
      <w:rFonts w:ascii="Cambria" w:eastAsia="Times New Roman" w:hAnsi="Cambria" w:cs="Times New Roman"/>
      <w:b/>
      <w:bCs/>
      <w:sz w:val="26"/>
      <w:szCs w:val="26"/>
    </w:rPr>
  </w:style>
  <w:style w:type="paragraph" w:styleId="a4">
    <w:name w:val="Body Text"/>
    <w:basedOn w:val="a"/>
    <w:link w:val="a5"/>
    <w:rsid w:val="00DA63F0"/>
    <w:pPr>
      <w:spacing w:after="0" w:line="240" w:lineRule="auto"/>
    </w:pPr>
    <w:rPr>
      <w:rFonts w:ascii="Times New Roman" w:eastAsia="Times New Roman" w:hAnsi="Times New Roman" w:cs="Times New Roman"/>
      <w:sz w:val="28"/>
      <w:szCs w:val="24"/>
      <w:lang w:eastAsia="ru-RU"/>
    </w:rPr>
  </w:style>
  <w:style w:type="character" w:customStyle="1" w:styleId="a5">
    <w:name w:val="Основной текст Знак"/>
    <w:basedOn w:val="a0"/>
    <w:link w:val="a4"/>
    <w:rsid w:val="00DA63F0"/>
    <w:rPr>
      <w:rFonts w:ascii="Times New Roman" w:eastAsia="Times New Roman" w:hAnsi="Times New Roman" w:cs="Times New Roman"/>
      <w:sz w:val="28"/>
      <w:szCs w:val="24"/>
      <w:lang w:eastAsia="ru-RU"/>
    </w:rPr>
  </w:style>
  <w:style w:type="paragraph" w:styleId="a6">
    <w:name w:val="List"/>
    <w:basedOn w:val="a"/>
    <w:rsid w:val="00DA63F0"/>
    <w:pPr>
      <w:spacing w:after="0" w:line="240" w:lineRule="auto"/>
      <w:ind w:left="283" w:hanging="283"/>
    </w:pPr>
    <w:rPr>
      <w:rFonts w:ascii="Times New Roman" w:eastAsia="Times New Roman" w:hAnsi="Times New Roman" w:cs="Times New Roman"/>
      <w:sz w:val="24"/>
      <w:szCs w:val="24"/>
      <w:lang w:eastAsia="ru-RU"/>
    </w:rPr>
  </w:style>
  <w:style w:type="paragraph" w:styleId="a7">
    <w:name w:val="No Spacing"/>
    <w:uiPriority w:val="1"/>
    <w:qFormat/>
    <w:rsid w:val="00DA63F0"/>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9C1AA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basedOn w:val="a"/>
    <w:uiPriority w:val="34"/>
    <w:qFormat/>
    <w:rsid w:val="009C1AA6"/>
    <w:pPr>
      <w:ind w:left="720"/>
      <w:contextualSpacing/>
    </w:pPr>
    <w:rPr>
      <w:rFonts w:ascii="Calibri" w:eastAsia="Calibri" w:hAnsi="Calibri" w:cs="Times New Roman"/>
    </w:rPr>
  </w:style>
  <w:style w:type="paragraph" w:styleId="a9">
    <w:name w:val="header"/>
    <w:basedOn w:val="a"/>
    <w:link w:val="aa"/>
    <w:uiPriority w:val="99"/>
    <w:semiHidden/>
    <w:unhideWhenUsed/>
    <w:rsid w:val="0000417D"/>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0417D"/>
  </w:style>
  <w:style w:type="paragraph" w:styleId="ab">
    <w:name w:val="footer"/>
    <w:basedOn w:val="a"/>
    <w:link w:val="ac"/>
    <w:uiPriority w:val="99"/>
    <w:unhideWhenUsed/>
    <w:rsid w:val="0000417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00417D"/>
  </w:style>
  <w:style w:type="paragraph" w:styleId="ad">
    <w:name w:val="Balloon Text"/>
    <w:basedOn w:val="a"/>
    <w:link w:val="ae"/>
    <w:uiPriority w:val="99"/>
    <w:semiHidden/>
    <w:unhideWhenUsed/>
    <w:rsid w:val="00A1620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162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16511263</TotalTime>
  <Pages>1</Pages>
  <Words>8063</Words>
  <Characters>45962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19</cp:revision>
  <cp:lastPrinted>2001-12-31T20:04:00Z</cp:lastPrinted>
  <dcterms:created xsi:type="dcterms:W3CDTF">2001-12-31T18:41:00Z</dcterms:created>
  <dcterms:modified xsi:type="dcterms:W3CDTF">2018-11-06T11:02:00Z</dcterms:modified>
</cp:coreProperties>
</file>